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E8E837" w14:textId="1F2F0D72" w:rsidR="003967B9" w:rsidRDefault="00DD6670" w:rsidP="00DD6670">
      <w:pPr>
        <w:pStyle w:val="Heading3"/>
      </w:pPr>
      <w:r>
        <w:t xml:space="preserve">Intro - Who were </w:t>
      </w:r>
      <w:r w:rsidR="003967B9" w:rsidRPr="00DD6670">
        <w:t>Mary and Martha</w:t>
      </w:r>
      <w:r>
        <w:t>?</w:t>
      </w:r>
    </w:p>
    <w:p w14:paraId="528C3531" w14:textId="57F2A4B8" w:rsidR="00DD6670" w:rsidRDefault="00DD6670" w:rsidP="00DD6670">
      <w:r>
        <w:t>Sisters of Lazarus, a close frien</w:t>
      </w:r>
      <w:r w:rsidR="00FF7918">
        <w:t>d of Jesus. They lived in Bethany, just on the other side of the Mt. of Olives from Jerusalem – an easy walk.</w:t>
      </w:r>
    </w:p>
    <w:p w14:paraId="05C2A7C2" w14:textId="3DA051E8" w:rsidR="00FF7918" w:rsidRPr="00DD6670" w:rsidRDefault="00FF7918" w:rsidP="00FF7918">
      <w:pPr>
        <w:pStyle w:val="Heading3"/>
      </w:pPr>
      <w:r>
        <w:t>Clip</w:t>
      </w:r>
    </w:p>
    <w:p w14:paraId="2CB766B0" w14:textId="386F78FA" w:rsidR="003967B9" w:rsidRDefault="003967B9">
      <w:r>
        <w:t>Play clip from Season 4 episode 5</w:t>
      </w:r>
      <w:r w:rsidR="00B84CFF">
        <w:t>, where Jesus arrives at Laz’s house and is served by Martha while Mary sits at the feet of Jesus</w:t>
      </w:r>
      <w:r w:rsidR="00EF33FD">
        <w:t>. I hope you’re not hungry!</w:t>
      </w:r>
    </w:p>
    <w:p w14:paraId="39030701" w14:textId="2A908739" w:rsidR="00FF7918" w:rsidRDefault="00FF7918" w:rsidP="00FF7918">
      <w:pPr>
        <w:pStyle w:val="Heading3"/>
      </w:pPr>
      <w:r>
        <w:t>Scripture</w:t>
      </w:r>
    </w:p>
    <w:p w14:paraId="4D626907" w14:textId="76B6C452" w:rsidR="003967B9" w:rsidRDefault="003967B9">
      <w:r>
        <w:t>Luke 10:38-4</w:t>
      </w:r>
      <w:r w:rsidR="007C207F">
        <w:t>2</w:t>
      </w:r>
    </w:p>
    <w:p w14:paraId="6871F8C8" w14:textId="77777777" w:rsidR="003967B9" w:rsidRPr="003967B9" w:rsidRDefault="003967B9" w:rsidP="003967B9">
      <w:pPr>
        <w:rPr>
          <w:color w:val="FF0000"/>
        </w:rPr>
      </w:pPr>
      <w:r w:rsidRPr="003967B9">
        <w:rPr>
          <w:b/>
          <w:bCs/>
          <w:color w:val="FF0000"/>
          <w:vertAlign w:val="superscript"/>
        </w:rPr>
        <w:t>38 </w:t>
      </w:r>
      <w:r w:rsidRPr="003967B9">
        <w:rPr>
          <w:color w:val="FF0000"/>
        </w:rPr>
        <w:t>As Jesus and his disciples were on their way, he came to a village where a woman named Martha opened her home to him. </w:t>
      </w:r>
      <w:r w:rsidRPr="003967B9">
        <w:rPr>
          <w:b/>
          <w:bCs/>
          <w:color w:val="FF0000"/>
          <w:vertAlign w:val="superscript"/>
        </w:rPr>
        <w:t>39 </w:t>
      </w:r>
      <w:r w:rsidRPr="003967B9">
        <w:rPr>
          <w:color w:val="FF0000"/>
        </w:rPr>
        <w:t>She had a sister called Mary, who sat at the Lord’s feet listening to what he said. </w:t>
      </w:r>
      <w:r w:rsidRPr="003967B9">
        <w:rPr>
          <w:b/>
          <w:bCs/>
          <w:color w:val="FF0000"/>
          <w:vertAlign w:val="superscript"/>
        </w:rPr>
        <w:t>40 </w:t>
      </w:r>
      <w:r w:rsidRPr="003967B9">
        <w:rPr>
          <w:color w:val="FF0000"/>
        </w:rPr>
        <w:t>But Martha was distracted by all the preparations that had to be made. She came to him and asked, “Lord, don’t you care that my sister has left me to do the work by myself? Tell her to help me!”</w:t>
      </w:r>
    </w:p>
    <w:p w14:paraId="7761F0B6" w14:textId="77777777" w:rsidR="003967B9" w:rsidRDefault="003967B9" w:rsidP="003967B9">
      <w:pPr>
        <w:rPr>
          <w:color w:val="FF0000"/>
        </w:rPr>
      </w:pPr>
      <w:r w:rsidRPr="003967B9">
        <w:rPr>
          <w:b/>
          <w:bCs/>
          <w:color w:val="FF0000"/>
          <w:vertAlign w:val="superscript"/>
        </w:rPr>
        <w:t>41 </w:t>
      </w:r>
      <w:r w:rsidRPr="003967B9">
        <w:rPr>
          <w:color w:val="FF0000"/>
        </w:rPr>
        <w:t>“Martha, Martha,” the Lord answered, “you are worried and upset about many things, </w:t>
      </w:r>
      <w:r w:rsidRPr="003967B9">
        <w:rPr>
          <w:b/>
          <w:bCs/>
          <w:color w:val="FF0000"/>
          <w:vertAlign w:val="superscript"/>
        </w:rPr>
        <w:t>42 </w:t>
      </w:r>
      <w:r w:rsidRPr="003967B9">
        <w:rPr>
          <w:color w:val="FF0000"/>
        </w:rPr>
        <w:t>but few things are needed—or indeed only one. Mary has chosen what is better, and it will not be taken away from her.”</w:t>
      </w:r>
    </w:p>
    <w:p w14:paraId="528BAE6B" w14:textId="2DEE494B" w:rsidR="00322A97" w:rsidRPr="003967B9" w:rsidRDefault="00322A97" w:rsidP="00322A97">
      <w:pPr>
        <w:pStyle w:val="Heading3"/>
      </w:pPr>
      <w:r>
        <w:t>Discussion Questions</w:t>
      </w:r>
    </w:p>
    <w:p w14:paraId="6C12C81C" w14:textId="04FF376D" w:rsidR="003967B9" w:rsidRPr="006367B0" w:rsidRDefault="00AC376E">
      <w:pPr>
        <w:rPr>
          <w:color w:val="196B24" w:themeColor="accent3"/>
        </w:rPr>
      </w:pPr>
      <w:r w:rsidRPr="006367B0">
        <w:rPr>
          <w:color w:val="196B24" w:themeColor="accent3"/>
        </w:rPr>
        <w:t xml:space="preserve">Martha is actually doing a good thing. </w:t>
      </w:r>
      <w:r w:rsidR="006367B0" w:rsidRPr="006367B0">
        <w:rPr>
          <w:color w:val="196B24" w:themeColor="accent3"/>
        </w:rPr>
        <w:t>Why does Jesus tell her that Mary has chosen the better thing?</w:t>
      </w:r>
    </w:p>
    <w:p w14:paraId="230394B1" w14:textId="2C3E9F0D" w:rsidR="006367B0" w:rsidRPr="00A3259B" w:rsidRDefault="00AE1AD0">
      <w:pPr>
        <w:rPr>
          <w:color w:val="196B24" w:themeColor="accent3"/>
        </w:rPr>
      </w:pPr>
      <w:r w:rsidRPr="00A3259B">
        <w:rPr>
          <w:color w:val="196B24" w:themeColor="accent3"/>
        </w:rPr>
        <w:t>Someone has to do the mundane stuff.</w:t>
      </w:r>
      <w:r w:rsidR="00B95A1E" w:rsidRPr="00A3259B">
        <w:rPr>
          <w:color w:val="196B24" w:themeColor="accent3"/>
        </w:rPr>
        <w:t xml:space="preserve"> How do you relate to </w:t>
      </w:r>
      <w:r w:rsidR="00C70441" w:rsidRPr="00A3259B">
        <w:rPr>
          <w:color w:val="196B24" w:themeColor="accent3"/>
        </w:rPr>
        <w:t>this scene?</w:t>
      </w:r>
    </w:p>
    <w:p w14:paraId="377E6558" w14:textId="06FAAA85" w:rsidR="00C70441" w:rsidRPr="00A3259B" w:rsidRDefault="00C70441">
      <w:pPr>
        <w:rPr>
          <w:color w:val="196B24" w:themeColor="accent3"/>
        </w:rPr>
      </w:pPr>
      <w:r w:rsidRPr="00A3259B">
        <w:rPr>
          <w:color w:val="196B24" w:themeColor="accent3"/>
        </w:rPr>
        <w:t xml:space="preserve">When you read the passage, do you think the scene does justice to </w:t>
      </w:r>
      <w:r w:rsidR="0023111D" w:rsidRPr="00A3259B">
        <w:rPr>
          <w:color w:val="196B24" w:themeColor="accent3"/>
        </w:rPr>
        <w:t>what actually transpired?</w:t>
      </w:r>
      <w:r w:rsidR="00A3259B">
        <w:rPr>
          <w:color w:val="196B24" w:themeColor="accent3"/>
        </w:rPr>
        <w:t xml:space="preserve"> When you read the Scripture, what do you think Martha’s tone of voice was?</w:t>
      </w:r>
    </w:p>
    <w:p w14:paraId="6AF0E16D" w14:textId="184F8B49" w:rsidR="0023111D" w:rsidRDefault="0023111D">
      <w:pPr>
        <w:rPr>
          <w:color w:val="196B24" w:themeColor="accent3"/>
        </w:rPr>
      </w:pPr>
      <w:r w:rsidRPr="00A3259B">
        <w:rPr>
          <w:color w:val="196B24" w:themeColor="accent3"/>
        </w:rPr>
        <w:t xml:space="preserve">Have you ever prayed </w:t>
      </w:r>
      <w:r w:rsidR="00A3259B" w:rsidRPr="00A3259B">
        <w:rPr>
          <w:color w:val="196B24" w:themeColor="accent3"/>
        </w:rPr>
        <w:t>to God: “Tell that person to help me!”</w:t>
      </w:r>
      <w:r w:rsidR="00055A98">
        <w:rPr>
          <w:color w:val="196B24" w:themeColor="accent3"/>
        </w:rPr>
        <w:t xml:space="preserve"> What should our mindset be?</w:t>
      </w:r>
    </w:p>
    <w:p w14:paraId="70084A00" w14:textId="77777777" w:rsidR="008D6336" w:rsidRDefault="00CF3F96" w:rsidP="00055A98">
      <w:pPr>
        <w:pStyle w:val="ListParagraph"/>
        <w:numPr>
          <w:ilvl w:val="0"/>
          <w:numId w:val="3"/>
        </w:numPr>
        <w:rPr>
          <w:color w:val="A02B93" w:themeColor="accent5"/>
        </w:rPr>
      </w:pPr>
      <w:r>
        <w:rPr>
          <w:color w:val="A02B93" w:themeColor="accent5"/>
        </w:rPr>
        <w:t xml:space="preserve">That person might be in a different place right now, with different needs. </w:t>
      </w:r>
    </w:p>
    <w:p w14:paraId="7BEB8CD6" w14:textId="05F2163F" w:rsidR="00055A98" w:rsidRPr="003C3EDB" w:rsidRDefault="008D6336" w:rsidP="00055A98">
      <w:pPr>
        <w:pStyle w:val="ListParagraph"/>
        <w:numPr>
          <w:ilvl w:val="0"/>
          <w:numId w:val="3"/>
        </w:numPr>
        <w:rPr>
          <w:color w:val="A02B93" w:themeColor="accent5"/>
        </w:rPr>
      </w:pPr>
      <w:r>
        <w:rPr>
          <w:color w:val="A02B93" w:themeColor="accent5"/>
        </w:rPr>
        <w:t>Let’s be understanding, not bitter</w:t>
      </w:r>
      <w:r w:rsidR="003C3EDB" w:rsidRPr="003C3EDB">
        <w:rPr>
          <w:color w:val="A02B93" w:themeColor="accent5"/>
        </w:rPr>
        <w:t xml:space="preserve"> </w:t>
      </w:r>
    </w:p>
    <w:p w14:paraId="36ABA189" w14:textId="7F50424E" w:rsidR="00A3259B" w:rsidRDefault="00ED7E4B">
      <w:pPr>
        <w:rPr>
          <w:color w:val="196B24" w:themeColor="accent3"/>
        </w:rPr>
      </w:pPr>
      <w:r w:rsidRPr="00ED7E4B">
        <w:rPr>
          <w:color w:val="196B24" w:themeColor="accent3"/>
        </w:rPr>
        <w:t>What’s an example of a male Martha/Mary?</w:t>
      </w:r>
      <w:r w:rsidR="002C3130">
        <w:rPr>
          <w:color w:val="196B24" w:themeColor="accent3"/>
        </w:rPr>
        <w:t xml:space="preserve"> Think in the house or in the church, for example.</w:t>
      </w:r>
    </w:p>
    <w:p w14:paraId="56D4FB26" w14:textId="03E1277C" w:rsidR="005715C5" w:rsidRPr="00B105D0" w:rsidRDefault="005715C5" w:rsidP="00B105D0">
      <w:pPr>
        <w:pStyle w:val="ListParagraph"/>
        <w:numPr>
          <w:ilvl w:val="0"/>
          <w:numId w:val="2"/>
        </w:numPr>
        <w:rPr>
          <w:color w:val="A02B93" w:themeColor="accent5"/>
        </w:rPr>
      </w:pPr>
      <w:r w:rsidRPr="00B105D0">
        <w:rPr>
          <w:color w:val="A02B93" w:themeColor="accent5"/>
        </w:rPr>
        <w:t>Martha – someone who’s always working, helping the church function, serving others, but never taking quiet time for personal growth with the Lord</w:t>
      </w:r>
    </w:p>
    <w:p w14:paraId="5D11B8E6" w14:textId="72E7CC74" w:rsidR="00F63D6F" w:rsidRDefault="00F63D6F" w:rsidP="00F63D6F">
      <w:pPr>
        <w:pStyle w:val="Heading3"/>
      </w:pPr>
      <w:r>
        <w:lastRenderedPageBreak/>
        <w:t>Jesus’ Parable</w:t>
      </w:r>
    </w:p>
    <w:p w14:paraId="4D505230" w14:textId="15724D72" w:rsidR="00ED7E4B" w:rsidRDefault="00CF152F">
      <w:pPr>
        <w:rPr>
          <w:color w:val="196B24" w:themeColor="accent3"/>
        </w:rPr>
      </w:pPr>
      <w:r>
        <w:t xml:space="preserve">In </w:t>
      </w:r>
      <w:r w:rsidR="00457F73">
        <w:t xml:space="preserve">The Chosen </w:t>
      </w:r>
      <w:r>
        <w:t xml:space="preserve">scene, Jesus tells the parable </w:t>
      </w:r>
      <w:r w:rsidR="00D81DC3">
        <w:t xml:space="preserve">about workers in the vineyard. From </w:t>
      </w:r>
      <w:r w:rsidR="00B24085">
        <w:t xml:space="preserve">Matthew 20. </w:t>
      </w:r>
      <w:r w:rsidR="00794FAE" w:rsidRPr="00B91FB9">
        <w:rPr>
          <w:color w:val="196B24" w:themeColor="accent3"/>
        </w:rPr>
        <w:t>Does this parable bug you sometimes</w:t>
      </w:r>
      <w:r w:rsidR="00457F73">
        <w:rPr>
          <w:color w:val="196B24" w:themeColor="accent3"/>
        </w:rPr>
        <w:t>, that everyone receives equal pay</w:t>
      </w:r>
      <w:r w:rsidR="00794FAE" w:rsidRPr="00B91FB9">
        <w:rPr>
          <w:color w:val="196B24" w:themeColor="accent3"/>
        </w:rPr>
        <w:t xml:space="preserve">? </w:t>
      </w:r>
      <w:r w:rsidR="00B91FB9" w:rsidRPr="00B91FB9">
        <w:rPr>
          <w:color w:val="196B24" w:themeColor="accent3"/>
        </w:rPr>
        <w:t>What does it convey?</w:t>
      </w:r>
    </w:p>
    <w:p w14:paraId="25699D82" w14:textId="1D1A93A1" w:rsidR="00913E4C" w:rsidRDefault="005D1DD0" w:rsidP="00B91FB9">
      <w:pPr>
        <w:pStyle w:val="ListParagraph"/>
        <w:numPr>
          <w:ilvl w:val="0"/>
          <w:numId w:val="1"/>
        </w:numPr>
        <w:rPr>
          <w:color w:val="A02B93" w:themeColor="accent5"/>
        </w:rPr>
      </w:pPr>
      <w:r>
        <w:rPr>
          <w:color w:val="A02B93" w:themeColor="accent5"/>
        </w:rPr>
        <w:t xml:space="preserve">The Vineyard is a metaphor </w:t>
      </w:r>
      <w:r w:rsidR="00913E4C">
        <w:rPr>
          <w:color w:val="A02B93" w:themeColor="accent5"/>
        </w:rPr>
        <w:t xml:space="preserve">to the kingdom of heaven. </w:t>
      </w:r>
    </w:p>
    <w:p w14:paraId="0BEAE232" w14:textId="493D5B18" w:rsidR="00913E4C" w:rsidRDefault="00913E4C" w:rsidP="00B91FB9">
      <w:pPr>
        <w:pStyle w:val="ListParagraph"/>
        <w:numPr>
          <w:ilvl w:val="0"/>
          <w:numId w:val="1"/>
        </w:numPr>
        <w:rPr>
          <w:color w:val="A02B93" w:themeColor="accent5"/>
        </w:rPr>
      </w:pPr>
      <w:r>
        <w:rPr>
          <w:color w:val="A02B93" w:themeColor="accent5"/>
        </w:rPr>
        <w:t>Contrast earthly kingdoms/vineyards to heavenly kingdom</w:t>
      </w:r>
    </w:p>
    <w:p w14:paraId="79112738" w14:textId="28176AD1" w:rsidR="00B91FB9" w:rsidRDefault="003A66F3" w:rsidP="00B91FB9">
      <w:pPr>
        <w:pStyle w:val="ListParagraph"/>
        <w:numPr>
          <w:ilvl w:val="0"/>
          <w:numId w:val="1"/>
        </w:numPr>
        <w:rPr>
          <w:color w:val="A02B93" w:themeColor="accent5"/>
        </w:rPr>
      </w:pPr>
      <w:r w:rsidRPr="003A66F3">
        <w:rPr>
          <w:color w:val="A02B93" w:themeColor="accent5"/>
        </w:rPr>
        <w:t>Sovereignty</w:t>
      </w:r>
      <w:r w:rsidR="00B91FB9" w:rsidRPr="003A66F3">
        <w:rPr>
          <w:color w:val="A02B93" w:themeColor="accent5"/>
        </w:rPr>
        <w:t xml:space="preserve"> of God (like the owner of the vineyard)</w:t>
      </w:r>
    </w:p>
    <w:p w14:paraId="778A3BAF" w14:textId="3E2A2404" w:rsidR="00382B35" w:rsidRPr="003A66F3" w:rsidRDefault="00382B35" w:rsidP="00382B35">
      <w:pPr>
        <w:pStyle w:val="ListParagraph"/>
        <w:numPr>
          <w:ilvl w:val="1"/>
          <w:numId w:val="1"/>
        </w:numPr>
        <w:rPr>
          <w:color w:val="A02B93" w:themeColor="accent5"/>
        </w:rPr>
      </w:pPr>
      <w:r>
        <w:rPr>
          <w:color w:val="A02B93" w:themeColor="accent5"/>
        </w:rPr>
        <w:t>God can choose who he wants, when he wants, to enter the kingdom</w:t>
      </w:r>
    </w:p>
    <w:p w14:paraId="3EE24759" w14:textId="0F61CB41" w:rsidR="00B91FB9" w:rsidRPr="003A66F3" w:rsidRDefault="00B91FB9" w:rsidP="00B91FB9">
      <w:pPr>
        <w:pStyle w:val="ListParagraph"/>
        <w:numPr>
          <w:ilvl w:val="0"/>
          <w:numId w:val="1"/>
        </w:numPr>
        <w:rPr>
          <w:color w:val="A02B93" w:themeColor="accent5"/>
        </w:rPr>
      </w:pPr>
      <w:r w:rsidRPr="003A66F3">
        <w:rPr>
          <w:color w:val="A02B93" w:themeColor="accent5"/>
        </w:rPr>
        <w:t>There’s always a chance</w:t>
      </w:r>
      <w:r w:rsidR="003A66F3" w:rsidRPr="003A66F3">
        <w:rPr>
          <w:color w:val="A02B93" w:themeColor="accent5"/>
        </w:rPr>
        <w:t>, until sunset.</w:t>
      </w:r>
    </w:p>
    <w:sectPr w:rsidR="00B91FB9" w:rsidRPr="003A66F3">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04E47A" w14:textId="77777777" w:rsidR="00824B70" w:rsidRDefault="00824B70" w:rsidP="003C0D32">
      <w:pPr>
        <w:spacing w:after="0" w:line="240" w:lineRule="auto"/>
      </w:pPr>
      <w:r>
        <w:separator/>
      </w:r>
    </w:p>
  </w:endnote>
  <w:endnote w:type="continuationSeparator" w:id="0">
    <w:p w14:paraId="1EF7D96E" w14:textId="77777777" w:rsidR="00824B70" w:rsidRDefault="00824B70" w:rsidP="003C0D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D70A21" w14:textId="42DF3CA8" w:rsidR="00B42312" w:rsidRDefault="00F75E0C">
    <w:pPr>
      <w:pStyle w:val="Footer"/>
    </w:pPr>
    <w:r>
      <w:t>Copyright 2026 Daniel P Warner (danielpwarner.com)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4E32E3" w14:textId="77777777" w:rsidR="00824B70" w:rsidRDefault="00824B70" w:rsidP="003C0D32">
      <w:pPr>
        <w:spacing w:after="0" w:line="240" w:lineRule="auto"/>
      </w:pPr>
      <w:r>
        <w:separator/>
      </w:r>
    </w:p>
  </w:footnote>
  <w:footnote w:type="continuationSeparator" w:id="0">
    <w:p w14:paraId="07939ED5" w14:textId="77777777" w:rsidR="00824B70" w:rsidRDefault="00824B70" w:rsidP="003C0D3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6396AD" w14:textId="6FB6EA46" w:rsidR="003C0D32" w:rsidRDefault="00B42312">
    <w:pPr>
      <w:pStyle w:val="Header"/>
    </w:pPr>
    <w:r>
      <w:t>Mary and Martha – leader notes</w:t>
    </w:r>
  </w:p>
  <w:p w14:paraId="1A7BD67A" w14:textId="77777777" w:rsidR="003C0D32" w:rsidRDefault="003C0D3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A60E3"/>
    <w:multiLevelType w:val="hybridMultilevel"/>
    <w:tmpl w:val="21426120"/>
    <w:lvl w:ilvl="0" w:tplc="14660618">
      <w:start w:val="41"/>
      <w:numFmt w:val="bullet"/>
      <w:lvlText w:val="-"/>
      <w:lvlJc w:val="left"/>
      <w:pPr>
        <w:ind w:left="720" w:hanging="360"/>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58762A1"/>
    <w:multiLevelType w:val="hybridMultilevel"/>
    <w:tmpl w:val="5BB0F13C"/>
    <w:lvl w:ilvl="0" w:tplc="BE846EF6">
      <w:numFmt w:val="bullet"/>
      <w:lvlText w:val="-"/>
      <w:lvlJc w:val="left"/>
      <w:pPr>
        <w:ind w:left="720" w:hanging="360"/>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B4E362F"/>
    <w:multiLevelType w:val="hybridMultilevel"/>
    <w:tmpl w:val="EB746274"/>
    <w:lvl w:ilvl="0" w:tplc="0E844810">
      <w:numFmt w:val="bullet"/>
      <w:lvlText w:val="-"/>
      <w:lvlJc w:val="left"/>
      <w:pPr>
        <w:ind w:left="720" w:hanging="360"/>
      </w:pPr>
      <w:rPr>
        <w:rFonts w:ascii="Aptos" w:eastAsiaTheme="minorHAnsi" w:hAnsi="Aptos"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74955509">
    <w:abstractNumId w:val="2"/>
  </w:num>
  <w:num w:numId="2" w16cid:durableId="343216711">
    <w:abstractNumId w:val="1"/>
  </w:num>
  <w:num w:numId="3" w16cid:durableId="16473221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67B9"/>
    <w:rsid w:val="00055A98"/>
    <w:rsid w:val="0018141D"/>
    <w:rsid w:val="00211101"/>
    <w:rsid w:val="0023111D"/>
    <w:rsid w:val="002321CE"/>
    <w:rsid w:val="00262F6E"/>
    <w:rsid w:val="00287427"/>
    <w:rsid w:val="00292652"/>
    <w:rsid w:val="002C3130"/>
    <w:rsid w:val="002D12F0"/>
    <w:rsid w:val="00322A97"/>
    <w:rsid w:val="00382B35"/>
    <w:rsid w:val="003967B9"/>
    <w:rsid w:val="003A66F3"/>
    <w:rsid w:val="003C0D32"/>
    <w:rsid w:val="003C3EDB"/>
    <w:rsid w:val="00457F73"/>
    <w:rsid w:val="005715C5"/>
    <w:rsid w:val="005D1DD0"/>
    <w:rsid w:val="006367B0"/>
    <w:rsid w:val="00794FAE"/>
    <w:rsid w:val="007C207F"/>
    <w:rsid w:val="00824B70"/>
    <w:rsid w:val="008D6336"/>
    <w:rsid w:val="00911B79"/>
    <w:rsid w:val="00913E4C"/>
    <w:rsid w:val="009F25A0"/>
    <w:rsid w:val="00A3259B"/>
    <w:rsid w:val="00A924DC"/>
    <w:rsid w:val="00AC376E"/>
    <w:rsid w:val="00AC7485"/>
    <w:rsid w:val="00AE1AD0"/>
    <w:rsid w:val="00B105D0"/>
    <w:rsid w:val="00B24085"/>
    <w:rsid w:val="00B42312"/>
    <w:rsid w:val="00B84CFF"/>
    <w:rsid w:val="00B91FB9"/>
    <w:rsid w:val="00B95A1E"/>
    <w:rsid w:val="00C70441"/>
    <w:rsid w:val="00CF152F"/>
    <w:rsid w:val="00CF3F96"/>
    <w:rsid w:val="00D81DC3"/>
    <w:rsid w:val="00DD6670"/>
    <w:rsid w:val="00ED1FB7"/>
    <w:rsid w:val="00ED7E4B"/>
    <w:rsid w:val="00EF33FD"/>
    <w:rsid w:val="00F63D6F"/>
    <w:rsid w:val="00F75E0C"/>
    <w:rsid w:val="00FF79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0734AE"/>
  <w15:chartTrackingRefBased/>
  <w15:docId w15:val="{BD3D3898-5F78-41A0-B8F6-BCFAA83D00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967B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3967B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3967B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967B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967B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967B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967B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967B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967B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967B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3967B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3967B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967B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967B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967B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967B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967B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967B9"/>
    <w:rPr>
      <w:rFonts w:eastAsiaTheme="majorEastAsia" w:cstheme="majorBidi"/>
      <w:color w:val="272727" w:themeColor="text1" w:themeTint="D8"/>
    </w:rPr>
  </w:style>
  <w:style w:type="paragraph" w:styleId="Title">
    <w:name w:val="Title"/>
    <w:basedOn w:val="Normal"/>
    <w:next w:val="Normal"/>
    <w:link w:val="TitleChar"/>
    <w:uiPriority w:val="10"/>
    <w:qFormat/>
    <w:rsid w:val="003967B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967B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967B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967B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967B9"/>
    <w:pPr>
      <w:spacing w:before="160"/>
      <w:jc w:val="center"/>
    </w:pPr>
    <w:rPr>
      <w:i/>
      <w:iCs/>
      <w:color w:val="404040" w:themeColor="text1" w:themeTint="BF"/>
    </w:rPr>
  </w:style>
  <w:style w:type="character" w:customStyle="1" w:styleId="QuoteChar">
    <w:name w:val="Quote Char"/>
    <w:basedOn w:val="DefaultParagraphFont"/>
    <w:link w:val="Quote"/>
    <w:uiPriority w:val="29"/>
    <w:rsid w:val="003967B9"/>
    <w:rPr>
      <w:i/>
      <w:iCs/>
      <w:color w:val="404040" w:themeColor="text1" w:themeTint="BF"/>
    </w:rPr>
  </w:style>
  <w:style w:type="paragraph" w:styleId="ListParagraph">
    <w:name w:val="List Paragraph"/>
    <w:basedOn w:val="Normal"/>
    <w:uiPriority w:val="34"/>
    <w:qFormat/>
    <w:rsid w:val="003967B9"/>
    <w:pPr>
      <w:ind w:left="720"/>
      <w:contextualSpacing/>
    </w:pPr>
  </w:style>
  <w:style w:type="character" w:styleId="IntenseEmphasis">
    <w:name w:val="Intense Emphasis"/>
    <w:basedOn w:val="DefaultParagraphFont"/>
    <w:uiPriority w:val="21"/>
    <w:qFormat/>
    <w:rsid w:val="003967B9"/>
    <w:rPr>
      <w:i/>
      <w:iCs/>
      <w:color w:val="0F4761" w:themeColor="accent1" w:themeShade="BF"/>
    </w:rPr>
  </w:style>
  <w:style w:type="paragraph" w:styleId="IntenseQuote">
    <w:name w:val="Intense Quote"/>
    <w:basedOn w:val="Normal"/>
    <w:next w:val="Normal"/>
    <w:link w:val="IntenseQuoteChar"/>
    <w:uiPriority w:val="30"/>
    <w:qFormat/>
    <w:rsid w:val="003967B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967B9"/>
    <w:rPr>
      <w:i/>
      <w:iCs/>
      <w:color w:val="0F4761" w:themeColor="accent1" w:themeShade="BF"/>
    </w:rPr>
  </w:style>
  <w:style w:type="character" w:styleId="IntenseReference">
    <w:name w:val="Intense Reference"/>
    <w:basedOn w:val="DefaultParagraphFont"/>
    <w:uiPriority w:val="32"/>
    <w:qFormat/>
    <w:rsid w:val="003967B9"/>
    <w:rPr>
      <w:b/>
      <w:bCs/>
      <w:smallCaps/>
      <w:color w:val="0F4761" w:themeColor="accent1" w:themeShade="BF"/>
      <w:spacing w:val="5"/>
    </w:rPr>
  </w:style>
  <w:style w:type="paragraph" w:styleId="Header">
    <w:name w:val="header"/>
    <w:basedOn w:val="Normal"/>
    <w:link w:val="HeaderChar"/>
    <w:uiPriority w:val="99"/>
    <w:unhideWhenUsed/>
    <w:rsid w:val="003C0D32"/>
    <w:pPr>
      <w:tabs>
        <w:tab w:val="center" w:pos="4680"/>
        <w:tab w:val="right" w:pos="9360"/>
      </w:tabs>
      <w:spacing w:after="0" w:line="240" w:lineRule="auto"/>
    </w:pPr>
  </w:style>
  <w:style w:type="character" w:customStyle="1" w:styleId="HeaderChar">
    <w:name w:val="Header Char"/>
    <w:basedOn w:val="DefaultParagraphFont"/>
    <w:link w:val="Header"/>
    <w:uiPriority w:val="99"/>
    <w:rsid w:val="003C0D32"/>
  </w:style>
  <w:style w:type="paragraph" w:styleId="Footer">
    <w:name w:val="footer"/>
    <w:basedOn w:val="Normal"/>
    <w:link w:val="FooterChar"/>
    <w:uiPriority w:val="99"/>
    <w:unhideWhenUsed/>
    <w:rsid w:val="003C0D32"/>
    <w:pPr>
      <w:tabs>
        <w:tab w:val="center" w:pos="4680"/>
        <w:tab w:val="right" w:pos="9360"/>
      </w:tabs>
      <w:spacing w:after="0" w:line="240" w:lineRule="auto"/>
    </w:pPr>
  </w:style>
  <w:style w:type="character" w:customStyle="1" w:styleId="FooterChar">
    <w:name w:val="Footer Char"/>
    <w:basedOn w:val="DefaultParagraphFont"/>
    <w:link w:val="Footer"/>
    <w:uiPriority w:val="99"/>
    <w:rsid w:val="003C0D3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14414502">
      <w:bodyDiv w:val="1"/>
      <w:marLeft w:val="0"/>
      <w:marRight w:val="0"/>
      <w:marTop w:val="0"/>
      <w:marBottom w:val="0"/>
      <w:divBdr>
        <w:top w:val="none" w:sz="0" w:space="0" w:color="auto"/>
        <w:left w:val="none" w:sz="0" w:space="0" w:color="auto"/>
        <w:bottom w:val="none" w:sz="0" w:space="0" w:color="auto"/>
        <w:right w:val="none" w:sz="0" w:space="0" w:color="auto"/>
      </w:divBdr>
    </w:div>
    <w:div w:id="21279206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2</Pages>
  <Words>334</Words>
  <Characters>1907</Characters>
  <Application>Microsoft Office Word</Application>
  <DocSecurity>0</DocSecurity>
  <Lines>15</Lines>
  <Paragraphs>4</Paragraphs>
  <ScaleCrop>false</ScaleCrop>
  <Company/>
  <LinksUpToDate>false</LinksUpToDate>
  <CharactersWithSpaces>2237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Warner</dc:creator>
  <cp:keywords/>
  <dc:description/>
  <cp:lastModifiedBy>Daniel Warner</cp:lastModifiedBy>
  <cp:revision>40</cp:revision>
  <dcterms:created xsi:type="dcterms:W3CDTF">2025-03-31T21:18:00Z</dcterms:created>
  <dcterms:modified xsi:type="dcterms:W3CDTF">2026-08-31T20:55:00Z</dcterms:modified>
</cp:coreProperties>
</file>