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8B266" w14:textId="0F449320" w:rsidR="00B63435" w:rsidRDefault="003A4994" w:rsidP="00B63435">
      <w:pPr>
        <w:pStyle w:val="Heading2"/>
      </w:pPr>
      <w:r>
        <w:t>Play 2 Clips</w:t>
      </w:r>
    </w:p>
    <w:p w14:paraId="574EB1A6" w14:textId="448D6F32" w:rsidR="00F54F12" w:rsidRDefault="00F54F12" w:rsidP="00BE31D8">
      <w:r>
        <w:t>Season 4 Episode 2</w:t>
      </w:r>
    </w:p>
    <w:p w14:paraId="43A6B13D" w14:textId="2695B62C" w:rsidR="00C30CD0" w:rsidRDefault="00C30CD0" w:rsidP="00C30CD0">
      <w:r>
        <w:t>In this scene, Jesus brings the disciples to Caesarea Philippi in the northern part of Israel</w:t>
      </w:r>
      <w:r w:rsidR="00047939">
        <w:t>, a place of awful pagan worship and rituals that we will discuss more later.</w:t>
      </w:r>
      <w:r>
        <w:t xml:space="preserve"> It is here that </w:t>
      </w:r>
      <w:r w:rsidR="00047939">
        <w:t>Jesus</w:t>
      </w:r>
      <w:r>
        <w:t xml:space="preserve"> will change Simon’s name to Peter.</w:t>
      </w:r>
    </w:p>
    <w:p w14:paraId="2408A528" w14:textId="790804A2" w:rsidR="00C30CD0" w:rsidRDefault="00C30CD0" w:rsidP="00C30CD0">
      <w:r>
        <w:t>Fact vs Fiction – In The Chosen story line, Jesus brought the disciples here during the period of mourning for the death of John the Baptist. In Scripture, it was after John’s death, but not necessarily during this period of mourning. So you will hear references in the clip to John, this is why.</w:t>
      </w:r>
    </w:p>
    <w:p w14:paraId="5549E26C" w14:textId="11514F0C" w:rsidR="00AB506C" w:rsidRDefault="00D447B5" w:rsidP="00BE31D8">
      <w:r w:rsidRPr="00D447B5">
        <w:rPr>
          <w:b/>
          <w:bCs/>
          <w:color w:val="0F9ED5" w:themeColor="accent4"/>
        </w:rPr>
        <w:t>Play clips</w:t>
      </w:r>
      <w:r w:rsidRPr="00D447B5">
        <w:rPr>
          <w:color w:val="0F9ED5" w:themeColor="accent4"/>
        </w:rPr>
        <w:t xml:space="preserve">: </w:t>
      </w:r>
      <w:r w:rsidR="007F22FE" w:rsidRPr="00D447B5">
        <w:rPr>
          <w:color w:val="0F9ED5" w:themeColor="accent4"/>
        </w:rPr>
        <w:t>Skip ahead to 2</w:t>
      </w:r>
      <w:r w:rsidR="007F22FE" w:rsidRPr="00D447B5">
        <w:rPr>
          <w:color w:val="0F9ED5" w:themeColor="accent4"/>
          <w:vertAlign w:val="superscript"/>
        </w:rPr>
        <w:t>nd</w:t>
      </w:r>
      <w:r w:rsidR="007F22FE" w:rsidRPr="00D447B5">
        <w:rPr>
          <w:color w:val="0F9ED5" w:themeColor="accent4"/>
        </w:rPr>
        <w:t xml:space="preserve"> scene with walking on trail; then skip once when Sanhedrin appear to next scene of </w:t>
      </w:r>
      <w:r w:rsidR="001E5728" w:rsidRPr="00D447B5">
        <w:rPr>
          <w:color w:val="0F9ED5" w:themeColor="accent4"/>
        </w:rPr>
        <w:t>Gates of Hell</w:t>
      </w:r>
      <w:r w:rsidR="00A52DF8" w:rsidRPr="00D447B5">
        <w:rPr>
          <w:color w:val="0F9ED5" w:themeColor="accent4"/>
        </w:rPr>
        <w:t>. (10 minutes)</w:t>
      </w:r>
    </w:p>
    <w:p w14:paraId="0A8ED1AC" w14:textId="7B84F23D" w:rsidR="00E127AC" w:rsidRDefault="00901A63" w:rsidP="00E127AC">
      <w:pPr>
        <w:pStyle w:val="Heading2"/>
      </w:pPr>
      <w:r>
        <w:t>The Passage</w:t>
      </w:r>
    </w:p>
    <w:p w14:paraId="1EC8969F" w14:textId="525AE4CC" w:rsidR="00350CE6" w:rsidRDefault="00901A63" w:rsidP="004A6226">
      <w:pPr>
        <w:rPr>
          <w:color w:val="000000" w:themeColor="text1"/>
        </w:rPr>
      </w:pPr>
      <w:r>
        <w:rPr>
          <w:color w:val="000000" w:themeColor="text1"/>
        </w:rPr>
        <w:t xml:space="preserve">Let’s read the Scripture before diving in. </w:t>
      </w:r>
      <w:r w:rsidRPr="006B06AD">
        <w:rPr>
          <w:color w:val="C00000"/>
        </w:rPr>
        <w:t xml:space="preserve">Matthew </w:t>
      </w:r>
      <w:r w:rsidR="006B06AD" w:rsidRPr="006B06AD">
        <w:rPr>
          <w:color w:val="C00000"/>
        </w:rPr>
        <w:t>16:13-20</w:t>
      </w:r>
    </w:p>
    <w:p w14:paraId="7C2BB0DA" w14:textId="77777777" w:rsidR="006B06AD" w:rsidRPr="006B06AD" w:rsidRDefault="006B06AD" w:rsidP="006B06AD">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6B06AD">
        <w:rPr>
          <w:rFonts w:ascii="Segoe UI" w:eastAsia="Times New Roman" w:hAnsi="Segoe UI" w:cs="Segoe UI"/>
          <w:b/>
          <w:bCs/>
          <w:color w:val="C00000"/>
          <w:kern w:val="0"/>
          <w:sz w:val="24"/>
          <w:szCs w:val="24"/>
          <w:vertAlign w:val="superscript"/>
          <w14:ligatures w14:val="none"/>
        </w:rPr>
        <w:t>13 </w:t>
      </w:r>
      <w:r w:rsidRPr="006B06AD">
        <w:rPr>
          <w:rFonts w:ascii="Segoe UI" w:eastAsia="Times New Roman" w:hAnsi="Segoe UI" w:cs="Segoe UI"/>
          <w:color w:val="C00000"/>
          <w:kern w:val="0"/>
          <w:sz w:val="24"/>
          <w:szCs w:val="24"/>
          <w14:ligatures w14:val="none"/>
        </w:rPr>
        <w:t>When Jesus came to the region of Caesarea Philippi, he asked his disciples, “Who do people say the Son of Man is?”</w:t>
      </w:r>
    </w:p>
    <w:p w14:paraId="332CA810" w14:textId="77777777" w:rsidR="006B06AD" w:rsidRPr="006B06AD" w:rsidRDefault="006B06AD" w:rsidP="006B06AD">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6B06AD">
        <w:rPr>
          <w:rFonts w:ascii="Segoe UI" w:eastAsia="Times New Roman" w:hAnsi="Segoe UI" w:cs="Segoe UI"/>
          <w:b/>
          <w:bCs/>
          <w:color w:val="C00000"/>
          <w:kern w:val="0"/>
          <w:sz w:val="24"/>
          <w:szCs w:val="24"/>
          <w:vertAlign w:val="superscript"/>
          <w14:ligatures w14:val="none"/>
        </w:rPr>
        <w:t>14 </w:t>
      </w:r>
      <w:r w:rsidRPr="006B06AD">
        <w:rPr>
          <w:rFonts w:ascii="Segoe UI" w:eastAsia="Times New Roman" w:hAnsi="Segoe UI" w:cs="Segoe UI"/>
          <w:color w:val="C00000"/>
          <w:kern w:val="0"/>
          <w:sz w:val="24"/>
          <w:szCs w:val="24"/>
          <w14:ligatures w14:val="none"/>
        </w:rPr>
        <w:t>They replied, “Some say John the Baptist; others say Elijah; and still others, Jeremiah or one of the prophets.”</w:t>
      </w:r>
    </w:p>
    <w:p w14:paraId="533833DF" w14:textId="77777777" w:rsidR="006B06AD" w:rsidRPr="006B06AD" w:rsidRDefault="006B06AD" w:rsidP="006B06AD">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6B06AD">
        <w:rPr>
          <w:rFonts w:ascii="Segoe UI" w:eastAsia="Times New Roman" w:hAnsi="Segoe UI" w:cs="Segoe UI"/>
          <w:b/>
          <w:bCs/>
          <w:color w:val="C00000"/>
          <w:kern w:val="0"/>
          <w:sz w:val="24"/>
          <w:szCs w:val="24"/>
          <w:vertAlign w:val="superscript"/>
          <w14:ligatures w14:val="none"/>
        </w:rPr>
        <w:t>15 </w:t>
      </w:r>
      <w:r w:rsidRPr="006B06AD">
        <w:rPr>
          <w:rFonts w:ascii="Segoe UI" w:eastAsia="Times New Roman" w:hAnsi="Segoe UI" w:cs="Segoe UI"/>
          <w:color w:val="C00000"/>
          <w:kern w:val="0"/>
          <w:sz w:val="24"/>
          <w:szCs w:val="24"/>
          <w14:ligatures w14:val="none"/>
        </w:rPr>
        <w:t>“But what about you?” he asked. “Who do you say I am?”</w:t>
      </w:r>
    </w:p>
    <w:p w14:paraId="2E2AC57C" w14:textId="77777777" w:rsidR="006B06AD" w:rsidRPr="006B06AD" w:rsidRDefault="006B06AD" w:rsidP="006B06AD">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6B06AD">
        <w:rPr>
          <w:rFonts w:ascii="Segoe UI" w:eastAsia="Times New Roman" w:hAnsi="Segoe UI" w:cs="Segoe UI"/>
          <w:b/>
          <w:bCs/>
          <w:color w:val="C00000"/>
          <w:kern w:val="0"/>
          <w:sz w:val="24"/>
          <w:szCs w:val="24"/>
          <w:vertAlign w:val="superscript"/>
          <w14:ligatures w14:val="none"/>
        </w:rPr>
        <w:t>16 </w:t>
      </w:r>
      <w:r w:rsidRPr="006B06AD">
        <w:rPr>
          <w:rFonts w:ascii="Segoe UI" w:eastAsia="Times New Roman" w:hAnsi="Segoe UI" w:cs="Segoe UI"/>
          <w:color w:val="C00000"/>
          <w:kern w:val="0"/>
          <w:sz w:val="24"/>
          <w:szCs w:val="24"/>
          <w14:ligatures w14:val="none"/>
        </w:rPr>
        <w:t>Simon Peter answered, “You are the Messiah, the Son of the living God.”</w:t>
      </w:r>
    </w:p>
    <w:p w14:paraId="39E6E6DC" w14:textId="77777777" w:rsidR="006B06AD" w:rsidRPr="006B06AD" w:rsidRDefault="006B06AD" w:rsidP="006B06AD">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6B06AD">
        <w:rPr>
          <w:rFonts w:ascii="Segoe UI" w:eastAsia="Times New Roman" w:hAnsi="Segoe UI" w:cs="Segoe UI"/>
          <w:b/>
          <w:bCs/>
          <w:color w:val="C00000"/>
          <w:kern w:val="0"/>
          <w:sz w:val="24"/>
          <w:szCs w:val="24"/>
          <w:vertAlign w:val="superscript"/>
          <w14:ligatures w14:val="none"/>
        </w:rPr>
        <w:t>17 </w:t>
      </w:r>
      <w:r w:rsidRPr="006B06AD">
        <w:rPr>
          <w:rFonts w:ascii="Segoe UI" w:eastAsia="Times New Roman" w:hAnsi="Segoe UI" w:cs="Segoe UI"/>
          <w:color w:val="C00000"/>
          <w:kern w:val="0"/>
          <w:sz w:val="24"/>
          <w:szCs w:val="24"/>
          <w14:ligatures w14:val="none"/>
        </w:rPr>
        <w:t>Jesus replied, “Blessed are you, Simon son of Jonah, for this was not revealed to you by flesh and blood, but by my Father in heaven. </w:t>
      </w:r>
      <w:r w:rsidRPr="006B06AD">
        <w:rPr>
          <w:rFonts w:ascii="Segoe UI" w:eastAsia="Times New Roman" w:hAnsi="Segoe UI" w:cs="Segoe UI"/>
          <w:b/>
          <w:bCs/>
          <w:color w:val="C00000"/>
          <w:kern w:val="0"/>
          <w:sz w:val="24"/>
          <w:szCs w:val="24"/>
          <w:vertAlign w:val="superscript"/>
          <w14:ligatures w14:val="none"/>
        </w:rPr>
        <w:t>18 </w:t>
      </w:r>
      <w:r w:rsidRPr="006B06AD">
        <w:rPr>
          <w:rFonts w:ascii="Segoe UI" w:eastAsia="Times New Roman" w:hAnsi="Segoe UI" w:cs="Segoe UI"/>
          <w:color w:val="C00000"/>
          <w:kern w:val="0"/>
          <w:sz w:val="24"/>
          <w:szCs w:val="24"/>
          <w14:ligatures w14:val="none"/>
        </w:rPr>
        <w:t>And I tell you that you are Peter, and on this rock I will build my church, and the gates of Hades will not overcome it. </w:t>
      </w:r>
      <w:r w:rsidRPr="006B06AD">
        <w:rPr>
          <w:rFonts w:ascii="Segoe UI" w:eastAsia="Times New Roman" w:hAnsi="Segoe UI" w:cs="Segoe UI"/>
          <w:b/>
          <w:bCs/>
          <w:color w:val="C00000"/>
          <w:kern w:val="0"/>
          <w:sz w:val="24"/>
          <w:szCs w:val="24"/>
          <w:vertAlign w:val="superscript"/>
          <w14:ligatures w14:val="none"/>
        </w:rPr>
        <w:t>19 </w:t>
      </w:r>
      <w:r w:rsidRPr="006B06AD">
        <w:rPr>
          <w:rFonts w:ascii="Segoe UI" w:eastAsia="Times New Roman" w:hAnsi="Segoe UI" w:cs="Segoe UI"/>
          <w:color w:val="C00000"/>
          <w:kern w:val="0"/>
          <w:sz w:val="24"/>
          <w:szCs w:val="24"/>
          <w14:ligatures w14:val="none"/>
        </w:rPr>
        <w:t>I will give you the keys of the kingdom of heaven; whatever you bind on earth will be bound in heaven, and whatever you loose on earth will be loosed in heaven.” </w:t>
      </w:r>
      <w:r w:rsidRPr="006B06AD">
        <w:rPr>
          <w:rFonts w:ascii="Segoe UI" w:eastAsia="Times New Roman" w:hAnsi="Segoe UI" w:cs="Segoe UI"/>
          <w:b/>
          <w:bCs/>
          <w:color w:val="C00000"/>
          <w:kern w:val="0"/>
          <w:sz w:val="24"/>
          <w:szCs w:val="24"/>
          <w:vertAlign w:val="superscript"/>
          <w14:ligatures w14:val="none"/>
        </w:rPr>
        <w:t>20 </w:t>
      </w:r>
      <w:r w:rsidRPr="006B06AD">
        <w:rPr>
          <w:rFonts w:ascii="Segoe UI" w:eastAsia="Times New Roman" w:hAnsi="Segoe UI" w:cs="Segoe UI"/>
          <w:color w:val="C00000"/>
          <w:kern w:val="0"/>
          <w:sz w:val="24"/>
          <w:szCs w:val="24"/>
          <w14:ligatures w14:val="none"/>
        </w:rPr>
        <w:t>Then he ordered his disciples not to tell anyone that he was the Messiah.</w:t>
      </w:r>
    </w:p>
    <w:p w14:paraId="348891B0" w14:textId="44785EFB" w:rsidR="00E8432F" w:rsidRDefault="0089154E" w:rsidP="00634B2B">
      <w:pPr>
        <w:pStyle w:val="Heading3"/>
      </w:pPr>
      <w:r>
        <w:t xml:space="preserve">The </w:t>
      </w:r>
      <w:r w:rsidR="002C6B18">
        <w:t>S</w:t>
      </w:r>
      <w:r w:rsidR="0031177B">
        <w:t xml:space="preserve">etting – “What is the Gates of Hell” at Caesarea Philippi? </w:t>
      </w:r>
    </w:p>
    <w:p w14:paraId="78B86ADD" w14:textId="59DFB7A4" w:rsidR="00DA3808" w:rsidRDefault="00DA3808" w:rsidP="00DA3808">
      <w:pPr>
        <w:pStyle w:val="Heading4"/>
      </w:pPr>
      <w:r>
        <w:t>Caesarea Philippi</w:t>
      </w:r>
    </w:p>
    <w:p w14:paraId="4DFD907E" w14:textId="666D28A6" w:rsidR="00DA3808" w:rsidRDefault="00DA3808" w:rsidP="00DA3808">
      <w:pPr>
        <w:pStyle w:val="ListParagraph"/>
        <w:numPr>
          <w:ilvl w:val="0"/>
          <w:numId w:val="21"/>
        </w:numPr>
      </w:pPr>
      <w:r>
        <w:t>Named after Phili</w:t>
      </w:r>
      <w:r w:rsidR="00B30C58">
        <w:t>p</w:t>
      </w:r>
      <w:r w:rsidR="001A13F9">
        <w:t xml:space="preserve"> the Tetrarch</w:t>
      </w:r>
      <w:r w:rsidR="00B30C58">
        <w:t xml:space="preserve"> who ruled this region. Philip is the </w:t>
      </w:r>
      <w:r w:rsidR="00245F6E">
        <w:t>half-brother</w:t>
      </w:r>
      <w:r w:rsidR="00B30C58">
        <w:t xml:space="preserve"> of Herod Antipas</w:t>
      </w:r>
      <w:r w:rsidR="001A13F9">
        <w:t xml:space="preserve"> (sons of Herod the Great)</w:t>
      </w:r>
    </w:p>
    <w:p w14:paraId="6EB8B36B" w14:textId="11FDDBD1" w:rsidR="001A13F9" w:rsidRPr="001A13F9" w:rsidRDefault="001A13F9" w:rsidP="001A13F9">
      <w:pPr>
        <w:pStyle w:val="ListParagraph"/>
        <w:numPr>
          <w:ilvl w:val="1"/>
          <w:numId w:val="21"/>
        </w:numPr>
      </w:pPr>
      <w:r>
        <w:rPr>
          <w:color w:val="196B24" w:themeColor="accent3"/>
        </w:rPr>
        <w:t>Anyone recall what happened between Philip and Herod Antipas?</w:t>
      </w:r>
    </w:p>
    <w:p w14:paraId="71AA32AB" w14:textId="521A2346" w:rsidR="001A13F9" w:rsidRPr="004918B3" w:rsidRDefault="004918B3" w:rsidP="001A13F9">
      <w:pPr>
        <w:pStyle w:val="ListParagraph"/>
        <w:numPr>
          <w:ilvl w:val="1"/>
          <w:numId w:val="21"/>
        </w:numPr>
      </w:pPr>
      <w:r>
        <w:rPr>
          <w:color w:val="A02B93" w:themeColor="accent5"/>
        </w:rPr>
        <w:t>Herod Antipas Married Heroditas, the wife of Philip (stole her from him)</w:t>
      </w:r>
    </w:p>
    <w:p w14:paraId="48796301" w14:textId="2ADD1B0D" w:rsidR="004918B3" w:rsidRPr="00A4533A" w:rsidRDefault="004918B3" w:rsidP="001A13F9">
      <w:pPr>
        <w:pStyle w:val="ListParagraph"/>
        <w:numPr>
          <w:ilvl w:val="1"/>
          <w:numId w:val="21"/>
        </w:numPr>
      </w:pPr>
      <w:r>
        <w:rPr>
          <w:color w:val="A02B93" w:themeColor="accent5"/>
        </w:rPr>
        <w:t>She is the one who requested the head of John the B</w:t>
      </w:r>
      <w:r w:rsidR="00A4533A">
        <w:rPr>
          <w:color w:val="A02B93" w:themeColor="accent5"/>
        </w:rPr>
        <w:t>aptist who criticized move</w:t>
      </w:r>
    </w:p>
    <w:p w14:paraId="1018A1FF" w14:textId="77777777" w:rsidR="00FA4210" w:rsidRDefault="00FA4210" w:rsidP="00A4533A">
      <w:pPr>
        <w:pStyle w:val="ListParagraph"/>
        <w:numPr>
          <w:ilvl w:val="0"/>
          <w:numId w:val="21"/>
        </w:numPr>
      </w:pPr>
      <w:r>
        <w:lastRenderedPageBreak/>
        <w:t>Road to Damascus led through these valleys</w:t>
      </w:r>
    </w:p>
    <w:p w14:paraId="27124600" w14:textId="420D378B" w:rsidR="00A4533A" w:rsidRDefault="008A7418" w:rsidP="00A4533A">
      <w:pPr>
        <w:pStyle w:val="ListParagraph"/>
        <w:numPr>
          <w:ilvl w:val="0"/>
          <w:numId w:val="21"/>
        </w:numPr>
      </w:pPr>
      <w:r>
        <w:t>A spring flowed out of this dark cave and fed into the Jordan River</w:t>
      </w:r>
    </w:p>
    <w:p w14:paraId="589FFDA3" w14:textId="268415AF" w:rsidR="008A7418" w:rsidRDefault="008A7418" w:rsidP="008A7418">
      <w:pPr>
        <w:pStyle w:val="ListParagraph"/>
        <w:numPr>
          <w:ilvl w:val="1"/>
          <w:numId w:val="21"/>
        </w:numPr>
      </w:pPr>
      <w:r>
        <w:t>One of the headwaters.</w:t>
      </w:r>
    </w:p>
    <w:p w14:paraId="2E73596B" w14:textId="38E41BCE" w:rsidR="008A7418" w:rsidRDefault="008A7418" w:rsidP="008A7418">
      <w:pPr>
        <w:pStyle w:val="ListParagraph"/>
        <w:numPr>
          <w:ilvl w:val="1"/>
          <w:numId w:val="21"/>
        </w:numPr>
      </w:pPr>
      <w:r>
        <w:t>Also</w:t>
      </w:r>
      <w:r w:rsidR="00C51280">
        <w:t xml:space="preserve"> 2 other springs and runoff from snow from Mt. Hermon.</w:t>
      </w:r>
    </w:p>
    <w:p w14:paraId="1D01EF6F" w14:textId="41C57577" w:rsidR="00CE4855" w:rsidRDefault="00CE4855" w:rsidP="008A7418">
      <w:pPr>
        <w:pStyle w:val="ListParagraph"/>
        <w:numPr>
          <w:ilvl w:val="1"/>
          <w:numId w:val="21"/>
        </w:numPr>
      </w:pPr>
      <w:r>
        <w:t>Beautiful valley. Water still flows below today, but no longer out of this cave</w:t>
      </w:r>
    </w:p>
    <w:p w14:paraId="65EF2F55" w14:textId="70692FAC" w:rsidR="00E12EAC" w:rsidRDefault="00E12EAC" w:rsidP="00E12EAC">
      <w:pPr>
        <w:pStyle w:val="Heading4"/>
      </w:pPr>
      <w:r>
        <w:t>Gates of Hell</w:t>
      </w:r>
    </w:p>
    <w:p w14:paraId="3188CDB0" w14:textId="7DC4063D" w:rsidR="00E12EAC" w:rsidRDefault="006B14E1" w:rsidP="00E12EAC">
      <w:r>
        <w:t xml:space="preserve">The big dark cave </w:t>
      </w:r>
      <w:r w:rsidR="00315471">
        <w:t>with water flowing out of it was thought to be the gates to the underworld (Hades</w:t>
      </w:r>
      <w:r w:rsidR="006C4322">
        <w:t>/Styx</w:t>
      </w:r>
      <w:r w:rsidR="00315471">
        <w:t xml:space="preserve">). This is where the pagans believed their gods would </w:t>
      </w:r>
      <w:r w:rsidR="005F3475">
        <w:t xml:space="preserve">travel between worlds. They especially worshiped the god Pan here, a god who had </w:t>
      </w:r>
      <w:r w:rsidR="006C4322">
        <w:t xml:space="preserve">a half human/half goat body. Pan was the god of the underworld and </w:t>
      </w:r>
      <w:r w:rsidR="00F30BF1">
        <w:t>the god of nature (ever hear of pantheism?)</w:t>
      </w:r>
    </w:p>
    <w:p w14:paraId="2BBDB827" w14:textId="124699CA" w:rsidR="00F30BF1" w:rsidRDefault="00A47DF8" w:rsidP="00E12EAC">
      <w:r>
        <w:t>Massive temples here to Pan and to Zeus.</w:t>
      </w:r>
    </w:p>
    <w:p w14:paraId="7705D395" w14:textId="77777777" w:rsidR="00987CA3" w:rsidRDefault="00987CA3" w:rsidP="00987CA3">
      <w:pPr>
        <w:pStyle w:val="NormalWeb"/>
        <w:spacing w:before="150" w:after="150"/>
        <w:contextualSpacing/>
        <w:rPr>
          <w:rFonts w:ascii="Arial" w:hAnsi="Arial" w:cs="Arial"/>
          <w:color w:val="000000" w:themeColor="text1"/>
          <w:sz w:val="20"/>
          <w:szCs w:val="20"/>
        </w:rPr>
      </w:pPr>
      <w:r w:rsidRPr="00C94EBF">
        <w:rPr>
          <w:rFonts w:ascii="Arial" w:hAnsi="Arial" w:cs="Arial"/>
          <w:color w:val="000000" w:themeColor="text1"/>
          <w:sz w:val="20"/>
          <w:szCs w:val="20"/>
        </w:rPr>
        <w:t xml:space="preserve">The pagans of Jesus' day commonly believed that their fertility gods lived in the underworld during the </w:t>
      </w:r>
    </w:p>
    <w:p w14:paraId="3592F27E" w14:textId="77777777" w:rsidR="00987CA3" w:rsidRDefault="00987CA3" w:rsidP="00987CA3">
      <w:pPr>
        <w:pStyle w:val="NormalWeb"/>
        <w:spacing w:before="150" w:after="150"/>
        <w:ind w:firstLine="720"/>
        <w:contextualSpacing/>
        <w:rPr>
          <w:rFonts w:ascii="Arial" w:hAnsi="Arial" w:cs="Arial"/>
          <w:color w:val="000000" w:themeColor="text1"/>
          <w:sz w:val="20"/>
          <w:szCs w:val="20"/>
        </w:rPr>
      </w:pPr>
      <w:r w:rsidRPr="00C94EBF">
        <w:rPr>
          <w:rFonts w:ascii="Arial" w:hAnsi="Arial" w:cs="Arial"/>
          <w:color w:val="000000" w:themeColor="text1"/>
          <w:sz w:val="20"/>
          <w:szCs w:val="20"/>
        </w:rPr>
        <w:t xml:space="preserve">winter &amp; returned to earth each spring. </w:t>
      </w:r>
    </w:p>
    <w:p w14:paraId="26466E65" w14:textId="38BB41B6" w:rsidR="00987CA3" w:rsidRDefault="00987CA3" w:rsidP="006049D4">
      <w:pPr>
        <w:pStyle w:val="NormalWeb"/>
        <w:spacing w:before="150" w:after="150"/>
        <w:contextualSpacing/>
        <w:rPr>
          <w:rFonts w:ascii="Arial" w:hAnsi="Arial" w:cs="Arial"/>
          <w:color w:val="000000" w:themeColor="text1"/>
          <w:sz w:val="20"/>
          <w:szCs w:val="20"/>
        </w:rPr>
      </w:pPr>
      <w:r w:rsidRPr="00C94EBF">
        <w:rPr>
          <w:rFonts w:ascii="Arial" w:hAnsi="Arial" w:cs="Arial"/>
          <w:color w:val="000000" w:themeColor="text1"/>
          <w:sz w:val="20"/>
          <w:szCs w:val="20"/>
        </w:rPr>
        <w:t>They saw water as a symbol of the underworld &amp; thought that their gods traveled to &amp; from that world</w:t>
      </w:r>
      <w:r w:rsidR="006049D4">
        <w:rPr>
          <w:rFonts w:ascii="Arial" w:hAnsi="Arial" w:cs="Arial"/>
          <w:color w:val="000000" w:themeColor="text1"/>
          <w:sz w:val="20"/>
          <w:szCs w:val="20"/>
        </w:rPr>
        <w:t xml:space="preserve"> </w:t>
      </w:r>
      <w:r w:rsidRPr="00C94EBF">
        <w:rPr>
          <w:rFonts w:ascii="Arial" w:hAnsi="Arial" w:cs="Arial"/>
          <w:color w:val="000000" w:themeColor="text1"/>
          <w:sz w:val="20"/>
          <w:szCs w:val="20"/>
        </w:rPr>
        <w:t>through caves.</w:t>
      </w:r>
      <w:r>
        <w:rPr>
          <w:rFonts w:ascii="Arial" w:hAnsi="Arial" w:cs="Arial"/>
          <w:color w:val="000000" w:themeColor="text1"/>
          <w:sz w:val="20"/>
          <w:szCs w:val="20"/>
        </w:rPr>
        <w:t xml:space="preserve"> </w:t>
      </w:r>
      <w:r w:rsidRPr="00C94EBF">
        <w:rPr>
          <w:rFonts w:ascii="Arial" w:hAnsi="Arial" w:cs="Arial"/>
          <w:color w:val="000000" w:themeColor="text1"/>
          <w:sz w:val="20"/>
          <w:szCs w:val="20"/>
        </w:rPr>
        <w:t>To the pagan mind, then, the cave &amp; spring water at Caesarea Philippi created a gate to the underworld. They believed that their city was literally at the gates of the underworld, the gates of hell. In order to entice the return of their god, Pan, each year, the people of Caesarea Philippi engaged in horrible deeds, including prostitution &amp; sexual interaction between humans &amp; goats</w:t>
      </w:r>
      <w:r w:rsidR="00112FBE">
        <w:rPr>
          <w:rFonts w:ascii="Arial" w:hAnsi="Arial" w:cs="Arial"/>
          <w:color w:val="000000" w:themeColor="text1"/>
          <w:sz w:val="20"/>
          <w:szCs w:val="20"/>
        </w:rPr>
        <w:t>.</w:t>
      </w:r>
    </w:p>
    <w:p w14:paraId="34F4C51A" w14:textId="3BD78220" w:rsidR="00112FBE" w:rsidRPr="00112FBE" w:rsidRDefault="00112FBE" w:rsidP="006049D4">
      <w:pPr>
        <w:pStyle w:val="NormalWeb"/>
        <w:spacing w:before="150" w:after="150"/>
        <w:contextualSpacing/>
        <w:rPr>
          <w:rFonts w:ascii="Arial" w:hAnsi="Arial" w:cs="Arial"/>
          <w:b/>
          <w:bCs/>
          <w:color w:val="196B24" w:themeColor="accent3"/>
        </w:rPr>
      </w:pPr>
      <w:r w:rsidRPr="00112FBE">
        <w:rPr>
          <w:rFonts w:ascii="Arial" w:hAnsi="Arial" w:cs="Arial"/>
          <w:b/>
          <w:bCs/>
          <w:color w:val="196B24" w:themeColor="accent3"/>
        </w:rPr>
        <w:t>What would the Jews have thought about this place?</w:t>
      </w:r>
    </w:p>
    <w:p w14:paraId="1ED7B3C9" w14:textId="3F855AB9" w:rsidR="00112FBE" w:rsidRPr="00FC651D" w:rsidRDefault="00112FBE" w:rsidP="00112FBE">
      <w:pPr>
        <w:pStyle w:val="NormalWeb"/>
        <w:spacing w:before="150" w:after="150"/>
        <w:contextualSpacing/>
        <w:rPr>
          <w:rFonts w:ascii="Arial" w:hAnsi="Arial" w:cs="Arial"/>
          <w:color w:val="A02B93" w:themeColor="accent5"/>
        </w:rPr>
      </w:pPr>
      <w:r w:rsidRPr="00FC651D">
        <w:rPr>
          <w:rFonts w:ascii="Arial" w:hAnsi="Arial" w:cs="Arial"/>
          <w:color w:val="A02B93" w:themeColor="accent5"/>
        </w:rPr>
        <w:t xml:space="preserve">Caesarea </w:t>
      </w:r>
      <w:r w:rsidRPr="00FC651D">
        <w:rPr>
          <w:rFonts w:ascii="Arial" w:hAnsi="Arial" w:cs="Arial"/>
          <w:color w:val="A02B93" w:themeColor="accent5"/>
          <w:u w:val="single"/>
        </w:rPr>
        <w:t>Philippi was like a red-light district in their world</w:t>
      </w:r>
      <w:r w:rsidRPr="00FC651D">
        <w:rPr>
          <w:rFonts w:ascii="Arial" w:hAnsi="Arial" w:cs="Arial"/>
          <w:color w:val="A02B93" w:themeColor="accent5"/>
        </w:rPr>
        <w:t xml:space="preserve"> &amp; devout Jews would have avoided any contact with the despicable acts committed there.</w:t>
      </w:r>
    </w:p>
    <w:p w14:paraId="2D390735" w14:textId="77777777" w:rsidR="00FC651D" w:rsidRDefault="00807CC5" w:rsidP="00E12EAC">
      <w:pPr>
        <w:rPr>
          <w:color w:val="BF4E14" w:themeColor="accent2" w:themeShade="BF"/>
          <w:sz w:val="24"/>
          <w:szCs w:val="24"/>
        </w:rPr>
      </w:pPr>
      <w:r w:rsidRPr="00FC651D">
        <w:rPr>
          <w:color w:val="BF4E14" w:themeColor="accent2" w:themeShade="BF"/>
          <w:sz w:val="24"/>
          <w:szCs w:val="24"/>
        </w:rPr>
        <w:t>Not sure if they still did this during the time of Christ, but th</w:t>
      </w:r>
      <w:r w:rsidR="007802D6" w:rsidRPr="00FC651D">
        <w:rPr>
          <w:color w:val="BF4E14" w:themeColor="accent2" w:themeShade="BF"/>
          <w:sz w:val="24"/>
          <w:szCs w:val="24"/>
        </w:rPr>
        <w:t>ese temples had a history of child sacrifice as well as animal sacrifice. If the sacrifice sank, they believed the sacrifice was accepted by Pan. Otherwise, they felt it was rejected.</w:t>
      </w:r>
      <w:r w:rsidR="00F86B69" w:rsidRPr="00FC651D">
        <w:rPr>
          <w:color w:val="BF4E14" w:themeColor="accent2" w:themeShade="BF"/>
          <w:sz w:val="24"/>
          <w:szCs w:val="24"/>
        </w:rPr>
        <w:t xml:space="preserve"> </w:t>
      </w:r>
    </w:p>
    <w:p w14:paraId="3811F411" w14:textId="005F0ECF" w:rsidR="00885E3D" w:rsidRPr="00FC651D" w:rsidRDefault="00885E3D" w:rsidP="00E12EAC">
      <w:pPr>
        <w:rPr>
          <w:color w:val="BF4E14" w:themeColor="accent2" w:themeShade="BF"/>
          <w:sz w:val="24"/>
          <w:szCs w:val="24"/>
        </w:rPr>
      </w:pPr>
      <w:r>
        <w:rPr>
          <w:color w:val="BF4E14" w:themeColor="accent2" w:themeShade="BF"/>
          <w:sz w:val="24"/>
          <w:szCs w:val="24"/>
        </w:rPr>
        <w:t>Also – prior to Pan, Baal was worshipped here, which involved child sacrifice; now Caesar was worshipped there, as evidenced by the name given to the place.</w:t>
      </w:r>
    </w:p>
    <w:p w14:paraId="5A163C19" w14:textId="28ED288A" w:rsidR="007802D6" w:rsidRPr="00F86B69" w:rsidRDefault="00FA38BF" w:rsidP="00E12EAC">
      <w:pPr>
        <w:rPr>
          <w:color w:val="BF4E14" w:themeColor="accent2" w:themeShade="BF"/>
        </w:rPr>
      </w:pPr>
      <w:r>
        <w:rPr>
          <w:noProof/>
        </w:rPr>
        <w:lastRenderedPageBreak/>
        <w:t xml:space="preserve">  </w:t>
      </w:r>
      <w:r w:rsidR="004E7699">
        <w:rPr>
          <w:noProof/>
        </w:rPr>
        <w:drawing>
          <wp:inline distT="0" distB="0" distL="0" distR="0" wp14:anchorId="74D0B7E0" wp14:editId="63D9852E">
            <wp:extent cx="2578100" cy="1933575"/>
            <wp:effectExtent l="0" t="0" r="0" b="9525"/>
            <wp:docPr id="96920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06622" name="Picture 9692066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2521" cy="1936891"/>
                    </a:xfrm>
                    <a:prstGeom prst="rect">
                      <a:avLst/>
                    </a:prstGeom>
                  </pic:spPr>
                </pic:pic>
              </a:graphicData>
            </a:graphic>
          </wp:inline>
        </w:drawing>
      </w:r>
      <w:r>
        <w:rPr>
          <w:noProof/>
        </w:rPr>
        <w:t xml:space="preserve"> </w:t>
      </w:r>
      <w:r>
        <w:rPr>
          <w:noProof/>
          <w:color w:val="E97132" w:themeColor="accent2"/>
        </w:rPr>
        <w:drawing>
          <wp:inline distT="0" distB="0" distL="0" distR="0" wp14:anchorId="64076444" wp14:editId="0A9E7879">
            <wp:extent cx="2247900" cy="1685925"/>
            <wp:effectExtent l="0" t="0" r="0" b="9525"/>
            <wp:docPr id="756344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4552" name="Picture 7563445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9397" cy="1687048"/>
                    </a:xfrm>
                    <a:prstGeom prst="rect">
                      <a:avLst/>
                    </a:prstGeom>
                  </pic:spPr>
                </pic:pic>
              </a:graphicData>
            </a:graphic>
          </wp:inline>
        </w:drawing>
      </w:r>
      <w:r w:rsidR="004E7699">
        <w:rPr>
          <w:noProof/>
        </w:rPr>
        <w:drawing>
          <wp:inline distT="0" distB="0" distL="0" distR="0" wp14:anchorId="5E241351" wp14:editId="1BD0A90D">
            <wp:extent cx="2438400" cy="1828800"/>
            <wp:effectExtent l="0" t="0" r="0" b="0"/>
            <wp:docPr id="134724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6769" name="Picture 13472467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957" cy="1829218"/>
                    </a:xfrm>
                    <a:prstGeom prst="rect">
                      <a:avLst/>
                    </a:prstGeom>
                  </pic:spPr>
                </pic:pic>
              </a:graphicData>
            </a:graphic>
          </wp:inline>
        </w:drawing>
      </w:r>
      <w:r>
        <w:rPr>
          <w:noProof/>
        </w:rPr>
        <w:t xml:space="preserve">  </w:t>
      </w:r>
      <w:r w:rsidR="004E7699">
        <w:rPr>
          <w:noProof/>
        </w:rPr>
        <w:drawing>
          <wp:inline distT="0" distB="0" distL="0" distR="0" wp14:anchorId="518D5C72" wp14:editId="252368A9">
            <wp:extent cx="3142088" cy="2356566"/>
            <wp:effectExtent l="0" t="7303" r="0" b="0"/>
            <wp:docPr id="1824178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8950" name="Picture 182417895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46453" cy="2359840"/>
                    </a:xfrm>
                    <a:prstGeom prst="rect">
                      <a:avLst/>
                    </a:prstGeom>
                  </pic:spPr>
                </pic:pic>
              </a:graphicData>
            </a:graphic>
          </wp:inline>
        </w:drawing>
      </w:r>
      <w:r w:rsidR="004E7699">
        <w:rPr>
          <w:noProof/>
        </w:rPr>
        <w:drawing>
          <wp:inline distT="0" distB="0" distL="0" distR="0" wp14:anchorId="4E0F44D2" wp14:editId="425BBED8">
            <wp:extent cx="2959100" cy="2219325"/>
            <wp:effectExtent l="0" t="0" r="0" b="9525"/>
            <wp:docPr id="169245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470" name="Picture 1692454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r>
        <w:rPr>
          <w:noProof/>
        </w:rPr>
        <w:t xml:space="preserve">  </w:t>
      </w:r>
      <w:r>
        <w:rPr>
          <w:noProof/>
        </w:rPr>
        <w:drawing>
          <wp:inline distT="0" distB="0" distL="0" distR="0" wp14:anchorId="0274CA26" wp14:editId="7C805F6B">
            <wp:extent cx="2781300" cy="2085975"/>
            <wp:effectExtent l="0" t="0" r="0" b="9525"/>
            <wp:docPr id="1098994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94190" name="Picture 1098994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p w14:paraId="064ABC4E" w14:textId="2979364A" w:rsidR="00621026" w:rsidRDefault="008E44B8" w:rsidP="00F86B69">
      <w:pPr>
        <w:pStyle w:val="Heading2"/>
      </w:pPr>
      <w:r>
        <w:t>V13</w:t>
      </w:r>
      <w:r w:rsidR="00734190">
        <w:t>-14</w:t>
      </w:r>
      <w:r>
        <w:t xml:space="preserve"> – Who do people say that I, the Son of Man am?</w:t>
      </w:r>
    </w:p>
    <w:p w14:paraId="1802B3A3" w14:textId="5F2AFB7F" w:rsidR="003233D9" w:rsidRPr="00325DEF" w:rsidRDefault="003233D9" w:rsidP="00D10D27">
      <w:pPr>
        <w:rPr>
          <w:color w:val="A02B93" w:themeColor="accent5"/>
          <w:sz w:val="24"/>
          <w:szCs w:val="24"/>
        </w:rPr>
      </w:pPr>
      <w:r w:rsidRPr="00325DEF">
        <w:rPr>
          <w:color w:val="80340D" w:themeColor="accent2" w:themeShade="80"/>
          <w:sz w:val="24"/>
          <w:szCs w:val="24"/>
        </w:rPr>
        <w:t xml:space="preserve">“Who do </w:t>
      </w:r>
      <w:r w:rsidRPr="00263897">
        <w:rPr>
          <w:b/>
          <w:bCs/>
          <w:i/>
          <w:iCs/>
          <w:color w:val="80340D" w:themeColor="accent2" w:themeShade="80"/>
          <w:sz w:val="24"/>
          <w:szCs w:val="24"/>
        </w:rPr>
        <w:t>people</w:t>
      </w:r>
      <w:r w:rsidRPr="00325DEF">
        <w:rPr>
          <w:color w:val="80340D" w:themeColor="accent2" w:themeShade="80"/>
          <w:sz w:val="24"/>
          <w:szCs w:val="24"/>
        </w:rPr>
        <w:t xml:space="preserve">…” </w:t>
      </w:r>
      <w:r w:rsidRPr="00325DEF">
        <w:rPr>
          <w:color w:val="196B24" w:themeColor="accent3"/>
          <w:sz w:val="24"/>
          <w:szCs w:val="24"/>
        </w:rPr>
        <w:t xml:space="preserve">What </w:t>
      </w:r>
      <w:r w:rsidRPr="00263897">
        <w:rPr>
          <w:b/>
          <w:bCs/>
          <w:color w:val="196B24" w:themeColor="accent3"/>
          <w:sz w:val="24"/>
          <w:szCs w:val="24"/>
        </w:rPr>
        <w:t>people</w:t>
      </w:r>
      <w:r w:rsidRPr="00325DEF">
        <w:rPr>
          <w:color w:val="196B24" w:themeColor="accent3"/>
          <w:sz w:val="24"/>
          <w:szCs w:val="24"/>
        </w:rPr>
        <w:t xml:space="preserve"> is he asking about?</w:t>
      </w:r>
      <w:r w:rsidR="00325DEF">
        <w:rPr>
          <w:color w:val="196B24" w:themeColor="accent3"/>
          <w:sz w:val="24"/>
          <w:szCs w:val="24"/>
        </w:rPr>
        <w:t xml:space="preserve">  </w:t>
      </w:r>
      <w:r w:rsidR="00325DEF">
        <w:rPr>
          <w:color w:val="A02B93" w:themeColor="accent5"/>
          <w:sz w:val="24"/>
          <w:szCs w:val="24"/>
        </w:rPr>
        <w:t>The common opinion, not Pharisees and priests</w:t>
      </w:r>
    </w:p>
    <w:p w14:paraId="196D52DE" w14:textId="3D6512E8" w:rsidR="00192615" w:rsidRPr="00655C6E" w:rsidRDefault="00192615" w:rsidP="00D10D27">
      <w:pPr>
        <w:rPr>
          <w:sz w:val="24"/>
          <w:szCs w:val="24"/>
        </w:rPr>
      </w:pPr>
      <w:r w:rsidRPr="00655C6E">
        <w:rPr>
          <w:sz w:val="24"/>
          <w:szCs w:val="24"/>
        </w:rPr>
        <w:lastRenderedPageBreak/>
        <w:t xml:space="preserve">Some translations don’t include </w:t>
      </w:r>
      <w:r w:rsidR="00812059" w:rsidRPr="00655C6E">
        <w:rPr>
          <w:sz w:val="24"/>
          <w:szCs w:val="24"/>
        </w:rPr>
        <w:t xml:space="preserve">“I” in Jesus’s question, which would change the entire meaning of the question. </w:t>
      </w:r>
      <w:r w:rsidR="00B47DEA" w:rsidRPr="00655C6E">
        <w:rPr>
          <w:sz w:val="24"/>
          <w:szCs w:val="24"/>
        </w:rPr>
        <w:t>Who do people think the Son of Man is vs Who do people think I am…</w:t>
      </w:r>
      <w:r w:rsidR="00846CC1" w:rsidRPr="00655C6E">
        <w:rPr>
          <w:sz w:val="24"/>
          <w:szCs w:val="24"/>
        </w:rPr>
        <w:t xml:space="preserve"> </w:t>
      </w:r>
      <w:r w:rsidR="00655C6E" w:rsidRPr="00655C6E">
        <w:rPr>
          <w:sz w:val="24"/>
          <w:szCs w:val="24"/>
        </w:rPr>
        <w:t xml:space="preserve">I think Jesus was asking about people’s opinion of </w:t>
      </w:r>
      <w:r w:rsidR="00655C6E" w:rsidRPr="00655C6E">
        <w:rPr>
          <w:i/>
          <w:iCs/>
          <w:sz w:val="24"/>
          <w:szCs w:val="24"/>
        </w:rPr>
        <w:t>Him</w:t>
      </w:r>
    </w:p>
    <w:p w14:paraId="2AFF1440" w14:textId="7D9421B4" w:rsidR="00192615" w:rsidRDefault="00DE1D9B" w:rsidP="00D10D27">
      <w:pPr>
        <w:rPr>
          <w:color w:val="196B24" w:themeColor="accent3"/>
          <w:sz w:val="24"/>
          <w:szCs w:val="24"/>
        </w:rPr>
      </w:pPr>
      <w:r>
        <w:rPr>
          <w:color w:val="196B24" w:themeColor="accent3"/>
          <w:sz w:val="24"/>
          <w:szCs w:val="24"/>
        </w:rPr>
        <w:t>… Either way, He used the phrase Son of Man</w:t>
      </w:r>
    </w:p>
    <w:p w14:paraId="6C93A464" w14:textId="1210D66F" w:rsidR="006626FC" w:rsidRDefault="00263897" w:rsidP="00D10D27">
      <w:pPr>
        <w:rPr>
          <w:color w:val="196B24" w:themeColor="accent3"/>
          <w:sz w:val="24"/>
          <w:szCs w:val="24"/>
        </w:rPr>
      </w:pPr>
      <w:r>
        <w:rPr>
          <w:color w:val="196B24" w:themeColor="accent3"/>
          <w:sz w:val="24"/>
          <w:szCs w:val="24"/>
        </w:rPr>
        <w:t>How did the disciples respond? What did the common man think about Jesus?</w:t>
      </w:r>
    </w:p>
    <w:p w14:paraId="730CCCBB" w14:textId="32D46F30" w:rsidR="00115B29" w:rsidRDefault="00115B29" w:rsidP="00115B29">
      <w:pPr>
        <w:pStyle w:val="ListParagraph"/>
        <w:numPr>
          <w:ilvl w:val="0"/>
          <w:numId w:val="21"/>
        </w:numPr>
        <w:rPr>
          <w:color w:val="80340D" w:themeColor="accent2" w:themeShade="80"/>
          <w:sz w:val="24"/>
          <w:szCs w:val="24"/>
        </w:rPr>
      </w:pPr>
      <w:r>
        <w:rPr>
          <w:color w:val="80340D" w:themeColor="accent2" w:themeShade="80"/>
          <w:sz w:val="24"/>
          <w:szCs w:val="24"/>
        </w:rPr>
        <w:t>John  the Baptist</w:t>
      </w:r>
    </w:p>
    <w:p w14:paraId="76C6093E" w14:textId="28525E9B" w:rsidR="00115B29" w:rsidRDefault="00115B29" w:rsidP="00115B29">
      <w:pPr>
        <w:pStyle w:val="ListParagraph"/>
        <w:numPr>
          <w:ilvl w:val="0"/>
          <w:numId w:val="21"/>
        </w:numPr>
        <w:rPr>
          <w:color w:val="80340D" w:themeColor="accent2" w:themeShade="80"/>
          <w:sz w:val="24"/>
          <w:szCs w:val="24"/>
        </w:rPr>
      </w:pPr>
      <w:r>
        <w:rPr>
          <w:color w:val="80340D" w:themeColor="accent2" w:themeShade="80"/>
          <w:sz w:val="24"/>
          <w:szCs w:val="24"/>
        </w:rPr>
        <w:t>Elijah</w:t>
      </w:r>
    </w:p>
    <w:p w14:paraId="5BA4AFA7" w14:textId="6D21E669" w:rsidR="00115B29" w:rsidRDefault="00115B29" w:rsidP="00115B29">
      <w:pPr>
        <w:pStyle w:val="ListParagraph"/>
        <w:numPr>
          <w:ilvl w:val="0"/>
          <w:numId w:val="21"/>
        </w:numPr>
        <w:rPr>
          <w:color w:val="80340D" w:themeColor="accent2" w:themeShade="80"/>
          <w:sz w:val="24"/>
          <w:szCs w:val="24"/>
        </w:rPr>
      </w:pPr>
      <w:r>
        <w:rPr>
          <w:color w:val="80340D" w:themeColor="accent2" w:themeShade="80"/>
          <w:sz w:val="24"/>
          <w:szCs w:val="24"/>
        </w:rPr>
        <w:t>Jeremiah</w:t>
      </w:r>
    </w:p>
    <w:p w14:paraId="0620A9A3" w14:textId="4F09564F" w:rsidR="00115B29" w:rsidRDefault="00115B29" w:rsidP="00115B29">
      <w:pPr>
        <w:pStyle w:val="ListParagraph"/>
        <w:numPr>
          <w:ilvl w:val="0"/>
          <w:numId w:val="21"/>
        </w:numPr>
        <w:rPr>
          <w:color w:val="80340D" w:themeColor="accent2" w:themeShade="80"/>
          <w:sz w:val="24"/>
          <w:szCs w:val="24"/>
        </w:rPr>
      </w:pPr>
      <w:r>
        <w:rPr>
          <w:color w:val="80340D" w:themeColor="accent2" w:themeShade="80"/>
          <w:sz w:val="24"/>
          <w:szCs w:val="24"/>
        </w:rPr>
        <w:t>One of the prophets</w:t>
      </w:r>
    </w:p>
    <w:p w14:paraId="7CEBDABA" w14:textId="77777777" w:rsidR="008634ED" w:rsidRPr="008634ED" w:rsidRDefault="008634ED" w:rsidP="008634ED">
      <w:pPr>
        <w:rPr>
          <w:color w:val="196B24" w:themeColor="accent3"/>
          <w:sz w:val="24"/>
          <w:szCs w:val="24"/>
        </w:rPr>
      </w:pPr>
      <w:r w:rsidRPr="008634ED">
        <w:rPr>
          <w:color w:val="196B24" w:themeColor="accent3"/>
          <w:sz w:val="24"/>
          <w:szCs w:val="24"/>
        </w:rPr>
        <w:t>If Jesus had been one of these prophets, what would that have meant about him?</w:t>
      </w:r>
    </w:p>
    <w:p w14:paraId="7F32FB4A" w14:textId="77777777" w:rsidR="008634ED" w:rsidRPr="008634ED" w:rsidRDefault="008634ED" w:rsidP="008634ED">
      <w:pPr>
        <w:pStyle w:val="ListParagraph"/>
        <w:rPr>
          <w:color w:val="A02B93" w:themeColor="accent5"/>
          <w:sz w:val="24"/>
          <w:szCs w:val="24"/>
        </w:rPr>
      </w:pPr>
      <w:r w:rsidRPr="008634ED">
        <w:rPr>
          <w:color w:val="A02B93" w:themeColor="accent5"/>
          <w:sz w:val="24"/>
          <w:szCs w:val="24"/>
        </w:rPr>
        <w:t>Raised from the dead</w:t>
      </w:r>
    </w:p>
    <w:p w14:paraId="386B288F" w14:textId="4B43577D" w:rsidR="00115B29" w:rsidRDefault="0080588F" w:rsidP="00115B29">
      <w:pPr>
        <w:rPr>
          <w:color w:val="A02B93" w:themeColor="accent5"/>
          <w:sz w:val="24"/>
          <w:szCs w:val="24"/>
        </w:rPr>
      </w:pPr>
      <w:r>
        <w:rPr>
          <w:color w:val="196B24" w:themeColor="accent3"/>
          <w:sz w:val="24"/>
          <w:szCs w:val="24"/>
        </w:rPr>
        <w:t>Would</w:t>
      </w:r>
      <w:r w:rsidR="004D7C0F">
        <w:rPr>
          <w:color w:val="196B24" w:themeColor="accent3"/>
          <w:sz w:val="24"/>
          <w:szCs w:val="24"/>
        </w:rPr>
        <w:t xml:space="preserve"> these</w:t>
      </w:r>
      <w:r w:rsidR="00B561A8">
        <w:rPr>
          <w:color w:val="196B24" w:themeColor="accent3"/>
          <w:sz w:val="24"/>
          <w:szCs w:val="24"/>
        </w:rPr>
        <w:t xml:space="preserve"> have been</w:t>
      </w:r>
      <w:r w:rsidR="004D7C0F">
        <w:rPr>
          <w:color w:val="196B24" w:themeColor="accent3"/>
          <w:sz w:val="24"/>
          <w:szCs w:val="24"/>
        </w:rPr>
        <w:t xml:space="preserve"> bad things to think about someone? </w:t>
      </w:r>
      <w:r w:rsidR="004D7C0F">
        <w:rPr>
          <w:color w:val="A02B93" w:themeColor="accent5"/>
          <w:sz w:val="24"/>
          <w:szCs w:val="24"/>
        </w:rPr>
        <w:t>No, very honorable, yet the</w:t>
      </w:r>
      <w:r>
        <w:rPr>
          <w:color w:val="A02B93" w:themeColor="accent5"/>
          <w:sz w:val="24"/>
          <w:szCs w:val="24"/>
        </w:rPr>
        <w:t>y</w:t>
      </w:r>
      <w:r w:rsidR="004D7C0F">
        <w:rPr>
          <w:color w:val="A02B93" w:themeColor="accent5"/>
          <w:sz w:val="24"/>
          <w:szCs w:val="24"/>
        </w:rPr>
        <w:t xml:space="preserve"> fall short of the mark</w:t>
      </w:r>
      <w:r w:rsidR="007531BF">
        <w:rPr>
          <w:color w:val="A02B93" w:themeColor="accent5"/>
          <w:sz w:val="24"/>
          <w:szCs w:val="24"/>
        </w:rPr>
        <w:t>; It is possible for men to have good thoughts about the Christ, yet not good enough</w:t>
      </w:r>
      <w:r w:rsidR="008634ED">
        <w:rPr>
          <w:color w:val="A02B93" w:themeColor="accent5"/>
          <w:sz w:val="24"/>
          <w:szCs w:val="24"/>
        </w:rPr>
        <w:t>.</w:t>
      </w:r>
    </w:p>
    <w:p w14:paraId="75E5C50B" w14:textId="00850FCC" w:rsidR="00E95AEA" w:rsidRDefault="008634ED" w:rsidP="00D10D27">
      <w:pPr>
        <w:rPr>
          <w:color w:val="196B24" w:themeColor="accent3"/>
          <w:sz w:val="24"/>
          <w:szCs w:val="24"/>
        </w:rPr>
      </w:pPr>
      <w:r>
        <w:rPr>
          <w:color w:val="196B24" w:themeColor="accent3"/>
          <w:sz w:val="24"/>
          <w:szCs w:val="24"/>
        </w:rPr>
        <w:t xml:space="preserve">If Jesus stood in front of us today and asked the same question – </w:t>
      </w:r>
      <w:r w:rsidR="00F32220">
        <w:rPr>
          <w:color w:val="196B24" w:themeColor="accent3"/>
          <w:sz w:val="24"/>
          <w:szCs w:val="24"/>
        </w:rPr>
        <w:t>“</w:t>
      </w:r>
      <w:r>
        <w:rPr>
          <w:color w:val="196B24" w:themeColor="accent3"/>
          <w:sz w:val="24"/>
          <w:szCs w:val="24"/>
        </w:rPr>
        <w:t>who do people say that I am,</w:t>
      </w:r>
      <w:r w:rsidR="00190262">
        <w:rPr>
          <w:color w:val="196B24" w:themeColor="accent3"/>
          <w:sz w:val="24"/>
          <w:szCs w:val="24"/>
        </w:rPr>
        <w:t>”</w:t>
      </w:r>
      <w:r>
        <w:rPr>
          <w:color w:val="196B24" w:themeColor="accent3"/>
          <w:sz w:val="24"/>
          <w:szCs w:val="24"/>
        </w:rPr>
        <w:t xml:space="preserve"> how would we respond to Him?</w:t>
      </w:r>
    </w:p>
    <w:p w14:paraId="148CE063" w14:textId="77777777" w:rsidR="008634ED" w:rsidRDefault="008634ED" w:rsidP="00D10D27">
      <w:pPr>
        <w:rPr>
          <w:color w:val="196B24" w:themeColor="accent3"/>
          <w:sz w:val="24"/>
          <w:szCs w:val="24"/>
        </w:rPr>
      </w:pPr>
    </w:p>
    <w:p w14:paraId="50984CE4" w14:textId="667CC83E" w:rsidR="008634ED" w:rsidRDefault="00B561A8" w:rsidP="00B561A8">
      <w:pPr>
        <w:pStyle w:val="Heading2"/>
      </w:pPr>
      <w:r>
        <w:t xml:space="preserve">V 15-16 Who do </w:t>
      </w:r>
      <w:r>
        <w:rPr>
          <w:i/>
          <w:iCs/>
        </w:rPr>
        <w:t>you</w:t>
      </w:r>
      <w:r>
        <w:t xml:space="preserve"> say that I am?</w:t>
      </w:r>
    </w:p>
    <w:p w14:paraId="1037E2BF" w14:textId="6C5FFFF1" w:rsidR="00B561A8" w:rsidRDefault="00F32220" w:rsidP="00B561A8">
      <w:pPr>
        <w:rPr>
          <w:color w:val="196B24" w:themeColor="accent3"/>
          <w:sz w:val="24"/>
          <w:szCs w:val="24"/>
        </w:rPr>
      </w:pPr>
      <w:r w:rsidRPr="00F32220">
        <w:rPr>
          <w:color w:val="196B24" w:themeColor="accent3"/>
          <w:sz w:val="24"/>
          <w:szCs w:val="24"/>
        </w:rPr>
        <w:t>Why do you think Jesus took them to this place at this time to ask them this important question?</w:t>
      </w:r>
      <w:r w:rsidR="00D23257">
        <w:rPr>
          <w:color w:val="196B24" w:themeColor="accent3"/>
          <w:sz w:val="24"/>
          <w:szCs w:val="24"/>
        </w:rPr>
        <w:t xml:space="preserve"> </w:t>
      </w:r>
    </w:p>
    <w:p w14:paraId="39214123" w14:textId="55BBF011" w:rsidR="00190262" w:rsidRPr="002C6302" w:rsidRDefault="0010581C" w:rsidP="00190262">
      <w:pPr>
        <w:pStyle w:val="ListParagraph"/>
        <w:numPr>
          <w:ilvl w:val="0"/>
          <w:numId w:val="20"/>
        </w:numPr>
        <w:rPr>
          <w:color w:val="A02B93" w:themeColor="accent5"/>
          <w:sz w:val="24"/>
          <w:szCs w:val="24"/>
        </w:rPr>
      </w:pPr>
      <w:r w:rsidRPr="002C6302">
        <w:rPr>
          <w:color w:val="A02B93" w:themeColor="accent5"/>
          <w:sz w:val="24"/>
          <w:szCs w:val="24"/>
        </w:rPr>
        <w:t xml:space="preserve">Contrast to the </w:t>
      </w:r>
      <w:r w:rsidR="00E50FE3" w:rsidRPr="002C6302">
        <w:rPr>
          <w:color w:val="A02B93" w:themeColor="accent5"/>
          <w:sz w:val="24"/>
          <w:szCs w:val="24"/>
        </w:rPr>
        <w:t>evil</w:t>
      </w:r>
      <w:r w:rsidRPr="002C6302">
        <w:rPr>
          <w:color w:val="A02B93" w:themeColor="accent5"/>
          <w:sz w:val="24"/>
          <w:szCs w:val="24"/>
        </w:rPr>
        <w:t xml:space="preserve"> around them</w:t>
      </w:r>
      <w:r w:rsidR="00E50FE3" w:rsidRPr="002C6302">
        <w:rPr>
          <w:color w:val="A02B93" w:themeColor="accent5"/>
          <w:sz w:val="24"/>
          <w:szCs w:val="24"/>
        </w:rPr>
        <w:t xml:space="preserve"> at this pagan place</w:t>
      </w:r>
    </w:p>
    <w:p w14:paraId="01D1F10B" w14:textId="45372363" w:rsidR="0010581C" w:rsidRPr="002C6302" w:rsidRDefault="0010581C" w:rsidP="00190262">
      <w:pPr>
        <w:pStyle w:val="ListParagraph"/>
        <w:numPr>
          <w:ilvl w:val="0"/>
          <w:numId w:val="20"/>
        </w:numPr>
        <w:rPr>
          <w:color w:val="A02B93" w:themeColor="accent5"/>
          <w:sz w:val="24"/>
          <w:szCs w:val="24"/>
        </w:rPr>
      </w:pPr>
      <w:r w:rsidRPr="002C6302">
        <w:rPr>
          <w:color w:val="A02B93" w:themeColor="accent5"/>
          <w:sz w:val="24"/>
          <w:szCs w:val="24"/>
        </w:rPr>
        <w:t xml:space="preserve">Contrast to all the </w:t>
      </w:r>
      <w:r w:rsidR="00E50FE3" w:rsidRPr="002C6302">
        <w:rPr>
          <w:color w:val="A02B93" w:themeColor="accent5"/>
          <w:sz w:val="24"/>
          <w:szCs w:val="24"/>
        </w:rPr>
        <w:t>rejections</w:t>
      </w:r>
      <w:r w:rsidRPr="002C6302">
        <w:rPr>
          <w:color w:val="A02B93" w:themeColor="accent5"/>
          <w:sz w:val="24"/>
          <w:szCs w:val="24"/>
        </w:rPr>
        <w:t xml:space="preserve"> he’d received lately</w:t>
      </w:r>
    </w:p>
    <w:p w14:paraId="2FACA943" w14:textId="60288B3D" w:rsidR="00D24F89" w:rsidRPr="002C6302" w:rsidRDefault="00D24F89" w:rsidP="00D24F89">
      <w:pPr>
        <w:pStyle w:val="ListParagraph"/>
        <w:numPr>
          <w:ilvl w:val="1"/>
          <w:numId w:val="20"/>
        </w:numPr>
        <w:rPr>
          <w:color w:val="A02B93" w:themeColor="accent5"/>
          <w:sz w:val="24"/>
          <w:szCs w:val="24"/>
        </w:rPr>
      </w:pPr>
      <w:r w:rsidRPr="002C6302">
        <w:rPr>
          <w:color w:val="A02B93" w:themeColor="accent5"/>
          <w:sz w:val="24"/>
          <w:szCs w:val="24"/>
        </w:rPr>
        <w:t>John the Baptist killed</w:t>
      </w:r>
    </w:p>
    <w:p w14:paraId="5CA1D319" w14:textId="2E324F6B" w:rsidR="00D24F89" w:rsidRPr="002C6302" w:rsidRDefault="00D24F89" w:rsidP="00D24F89">
      <w:pPr>
        <w:pStyle w:val="ListParagraph"/>
        <w:numPr>
          <w:ilvl w:val="1"/>
          <w:numId w:val="20"/>
        </w:numPr>
        <w:rPr>
          <w:color w:val="A02B93" w:themeColor="accent5"/>
          <w:sz w:val="24"/>
          <w:szCs w:val="24"/>
        </w:rPr>
      </w:pPr>
      <w:r w:rsidRPr="002C6302">
        <w:rPr>
          <w:color w:val="A02B93" w:themeColor="accent5"/>
          <w:sz w:val="24"/>
          <w:szCs w:val="24"/>
        </w:rPr>
        <w:t>People in his hometown rejecting him</w:t>
      </w:r>
    </w:p>
    <w:p w14:paraId="17E8A598" w14:textId="39A4D2AE" w:rsidR="00D24F89" w:rsidRPr="002C6302" w:rsidRDefault="009469C5" w:rsidP="00D24F89">
      <w:pPr>
        <w:pStyle w:val="ListParagraph"/>
        <w:numPr>
          <w:ilvl w:val="1"/>
          <w:numId w:val="20"/>
        </w:numPr>
        <w:rPr>
          <w:color w:val="A02B93" w:themeColor="accent5"/>
          <w:sz w:val="24"/>
          <w:szCs w:val="24"/>
        </w:rPr>
      </w:pPr>
      <w:r w:rsidRPr="002C6302">
        <w:rPr>
          <w:color w:val="A02B93" w:themeColor="accent5"/>
          <w:sz w:val="24"/>
          <w:szCs w:val="24"/>
        </w:rPr>
        <w:t>Religious leaders opposing him</w:t>
      </w:r>
    </w:p>
    <w:p w14:paraId="57A8592C" w14:textId="6A25A453" w:rsidR="0010581C" w:rsidRPr="002C6302" w:rsidRDefault="0010581C" w:rsidP="00190262">
      <w:pPr>
        <w:pStyle w:val="ListParagraph"/>
        <w:numPr>
          <w:ilvl w:val="0"/>
          <w:numId w:val="20"/>
        </w:numPr>
        <w:rPr>
          <w:color w:val="A02B93" w:themeColor="accent5"/>
          <w:sz w:val="24"/>
          <w:szCs w:val="24"/>
        </w:rPr>
      </w:pPr>
      <w:r w:rsidRPr="002C6302">
        <w:rPr>
          <w:color w:val="A02B93" w:themeColor="accent5"/>
          <w:sz w:val="24"/>
          <w:szCs w:val="24"/>
        </w:rPr>
        <w:t xml:space="preserve">Contrast to the </w:t>
      </w:r>
      <w:r w:rsidR="00E50FE3" w:rsidRPr="002C6302">
        <w:rPr>
          <w:color w:val="A02B93" w:themeColor="accent5"/>
          <w:sz w:val="24"/>
          <w:szCs w:val="24"/>
        </w:rPr>
        <w:t>people’s views in his first question, who believed him a prophet but not the Messiah</w:t>
      </w:r>
    </w:p>
    <w:p w14:paraId="371E4E4B" w14:textId="0001B330" w:rsidR="00E50FE3" w:rsidRDefault="00E50FE3" w:rsidP="00190262">
      <w:pPr>
        <w:pStyle w:val="ListParagraph"/>
        <w:numPr>
          <w:ilvl w:val="0"/>
          <w:numId w:val="20"/>
        </w:numPr>
        <w:rPr>
          <w:color w:val="A02B93" w:themeColor="accent5"/>
          <w:sz w:val="24"/>
          <w:szCs w:val="24"/>
        </w:rPr>
      </w:pPr>
      <w:r w:rsidRPr="002C6302">
        <w:rPr>
          <w:color w:val="A02B93" w:themeColor="accent5"/>
          <w:sz w:val="24"/>
          <w:szCs w:val="24"/>
        </w:rPr>
        <w:t>Opportunity for the disciples to make a public profession of their faith</w:t>
      </w:r>
    </w:p>
    <w:p w14:paraId="55EBD5F9" w14:textId="5B2BE384" w:rsidR="002C6302" w:rsidRDefault="00D83E33" w:rsidP="002C6302">
      <w:pPr>
        <w:rPr>
          <w:color w:val="196B24" w:themeColor="accent3"/>
          <w:sz w:val="24"/>
          <w:szCs w:val="24"/>
        </w:rPr>
      </w:pPr>
      <w:r>
        <w:rPr>
          <w:color w:val="196B24" w:themeColor="accent3"/>
          <w:sz w:val="24"/>
          <w:szCs w:val="24"/>
        </w:rPr>
        <w:t xml:space="preserve">What thoughts do you have on Peter’s succinct answer in Scripture? How do you like the way Peter was </w:t>
      </w:r>
      <w:r w:rsidR="003D2122">
        <w:rPr>
          <w:color w:val="196B24" w:themeColor="accent3"/>
          <w:sz w:val="24"/>
          <w:szCs w:val="24"/>
        </w:rPr>
        <w:t>depicted giving this answer in The Chosen?</w:t>
      </w:r>
    </w:p>
    <w:p w14:paraId="2A8CEC2A" w14:textId="3E9F026B" w:rsidR="003D2122" w:rsidRPr="00A1400D" w:rsidRDefault="003D2122" w:rsidP="003D2122">
      <w:pPr>
        <w:pStyle w:val="ListParagraph"/>
        <w:numPr>
          <w:ilvl w:val="0"/>
          <w:numId w:val="20"/>
        </w:numPr>
        <w:rPr>
          <w:color w:val="196B24" w:themeColor="accent3"/>
          <w:sz w:val="24"/>
          <w:szCs w:val="24"/>
        </w:rPr>
      </w:pPr>
      <w:r w:rsidRPr="003D2122">
        <w:rPr>
          <w:color w:val="A02B93" w:themeColor="accent5"/>
          <w:sz w:val="24"/>
          <w:szCs w:val="24"/>
        </w:rPr>
        <w:t xml:space="preserve">I like the word “living” in his answer. Jesus is the Son of the </w:t>
      </w:r>
      <w:r w:rsidRPr="003D2122">
        <w:rPr>
          <w:i/>
          <w:iCs/>
          <w:color w:val="A02B93" w:themeColor="accent5"/>
          <w:sz w:val="24"/>
          <w:szCs w:val="24"/>
        </w:rPr>
        <w:t>living</w:t>
      </w:r>
      <w:r w:rsidRPr="003D2122">
        <w:rPr>
          <w:color w:val="A02B93" w:themeColor="accent5"/>
          <w:sz w:val="24"/>
          <w:szCs w:val="24"/>
        </w:rPr>
        <w:t xml:space="preserve"> God, in contrast to the death that surrounded them in this place.</w:t>
      </w:r>
    </w:p>
    <w:p w14:paraId="437CBD13" w14:textId="58EE9CE5" w:rsidR="00A1400D" w:rsidRPr="00A1400D" w:rsidRDefault="00A1400D" w:rsidP="00A1400D">
      <w:pPr>
        <w:rPr>
          <w:color w:val="196B24" w:themeColor="accent3"/>
          <w:sz w:val="24"/>
          <w:szCs w:val="24"/>
        </w:rPr>
      </w:pPr>
      <w:r>
        <w:rPr>
          <w:color w:val="196B24" w:themeColor="accent3"/>
          <w:sz w:val="24"/>
          <w:szCs w:val="24"/>
        </w:rPr>
        <w:t>If someone asks you who you think Jesus is, do you have an answer ready?</w:t>
      </w:r>
    </w:p>
    <w:p w14:paraId="48E4220D" w14:textId="77EB3AAB" w:rsidR="003D2122" w:rsidRDefault="005258F3" w:rsidP="005258F3">
      <w:pPr>
        <w:pStyle w:val="Heading2"/>
      </w:pPr>
      <w:r>
        <w:lastRenderedPageBreak/>
        <w:t xml:space="preserve">The Rock </w:t>
      </w:r>
    </w:p>
    <w:p w14:paraId="4C0204DC" w14:textId="43AC3616" w:rsidR="005258F3" w:rsidRPr="000C127A" w:rsidRDefault="006E1C5B" w:rsidP="005258F3">
      <w:pPr>
        <w:rPr>
          <w:sz w:val="24"/>
          <w:szCs w:val="24"/>
        </w:rPr>
      </w:pPr>
      <w:r w:rsidRPr="000C127A">
        <w:rPr>
          <w:sz w:val="24"/>
          <w:szCs w:val="24"/>
        </w:rPr>
        <w:t>Did you know that in reality, Simon was given the na</w:t>
      </w:r>
      <w:r w:rsidR="009C433D" w:rsidRPr="000C127A">
        <w:rPr>
          <w:sz w:val="24"/>
          <w:szCs w:val="24"/>
        </w:rPr>
        <w:t>me Cephas before this? Or at least predicted that he would be given this name?</w:t>
      </w:r>
    </w:p>
    <w:p w14:paraId="716C0863" w14:textId="77777777" w:rsidR="009C433D" w:rsidRPr="000C127A" w:rsidRDefault="009C433D" w:rsidP="009C433D">
      <w:pPr>
        <w:rPr>
          <w:color w:val="C00000"/>
          <w:sz w:val="24"/>
          <w:szCs w:val="24"/>
        </w:rPr>
      </w:pPr>
      <w:r w:rsidRPr="000C127A">
        <w:rPr>
          <w:sz w:val="24"/>
          <w:szCs w:val="24"/>
        </w:rPr>
        <w:t xml:space="preserve">John 1:  </w:t>
      </w:r>
      <w:r w:rsidRPr="000C127A">
        <w:rPr>
          <w:b/>
          <w:bCs/>
          <w:color w:val="C00000"/>
          <w:sz w:val="24"/>
          <w:szCs w:val="24"/>
          <w:vertAlign w:val="superscript"/>
        </w:rPr>
        <w:t>40 </w:t>
      </w:r>
      <w:r w:rsidRPr="000C127A">
        <w:rPr>
          <w:color w:val="C00000"/>
          <w:sz w:val="24"/>
          <w:szCs w:val="24"/>
        </w:rPr>
        <w:t>Andrew, Simon Peter’s brother, was one of the two who heard what John had said and who had followed Jesus. </w:t>
      </w:r>
      <w:r w:rsidRPr="000C127A">
        <w:rPr>
          <w:b/>
          <w:bCs/>
          <w:color w:val="C00000"/>
          <w:sz w:val="24"/>
          <w:szCs w:val="24"/>
          <w:vertAlign w:val="superscript"/>
        </w:rPr>
        <w:t>41 </w:t>
      </w:r>
      <w:r w:rsidRPr="000C127A">
        <w:rPr>
          <w:color w:val="C00000"/>
          <w:sz w:val="24"/>
          <w:szCs w:val="24"/>
        </w:rPr>
        <w:t>The first thing Andrew did was to find his brother Simon and tell him, “We have found the Messiah” (that is, the Christ). </w:t>
      </w:r>
      <w:r w:rsidRPr="000C127A">
        <w:rPr>
          <w:b/>
          <w:bCs/>
          <w:color w:val="C00000"/>
          <w:sz w:val="24"/>
          <w:szCs w:val="24"/>
          <w:vertAlign w:val="superscript"/>
        </w:rPr>
        <w:t>42 </w:t>
      </w:r>
      <w:r w:rsidRPr="000C127A">
        <w:rPr>
          <w:color w:val="C00000"/>
          <w:sz w:val="24"/>
          <w:szCs w:val="24"/>
        </w:rPr>
        <w:t>And he brought him to Jesus.</w:t>
      </w:r>
    </w:p>
    <w:p w14:paraId="588AADE8" w14:textId="77777777" w:rsidR="009C433D" w:rsidRPr="000C127A" w:rsidRDefault="009C433D" w:rsidP="009C433D">
      <w:pPr>
        <w:rPr>
          <w:sz w:val="24"/>
          <w:szCs w:val="24"/>
        </w:rPr>
      </w:pPr>
      <w:r w:rsidRPr="000C127A">
        <w:rPr>
          <w:color w:val="C00000"/>
          <w:sz w:val="24"/>
          <w:szCs w:val="24"/>
        </w:rPr>
        <w:t>Jesus looked at him and said, “You are Simon son of John. You will be called Cephas” (which, when translated, is Peter).</w:t>
      </w:r>
    </w:p>
    <w:p w14:paraId="648000DA" w14:textId="3B0F3C32" w:rsidR="009C433D" w:rsidRPr="00AD6CF3" w:rsidRDefault="000C127A" w:rsidP="005258F3">
      <w:pPr>
        <w:rPr>
          <w:color w:val="196B24" w:themeColor="accent3"/>
          <w:sz w:val="24"/>
          <w:szCs w:val="24"/>
        </w:rPr>
      </w:pPr>
      <w:r w:rsidRPr="000C127A">
        <w:rPr>
          <w:sz w:val="24"/>
          <w:szCs w:val="24"/>
        </w:rPr>
        <w:t>However, I</w:t>
      </w:r>
      <w:r>
        <w:rPr>
          <w:sz w:val="24"/>
          <w:szCs w:val="24"/>
        </w:rPr>
        <w:t xml:space="preserve"> believe it was solidified here. And given special meaning. </w:t>
      </w:r>
      <w:r w:rsidR="00572A6C" w:rsidRPr="00AD6CF3">
        <w:rPr>
          <w:color w:val="196B24" w:themeColor="accent3"/>
          <w:sz w:val="24"/>
          <w:szCs w:val="24"/>
        </w:rPr>
        <w:t xml:space="preserve">Now Catholics have taken that a step further, and used this as evidence that Peter was the first pope. </w:t>
      </w:r>
      <w:r w:rsidR="003B069A">
        <w:rPr>
          <w:color w:val="196B24" w:themeColor="accent3"/>
          <w:sz w:val="24"/>
          <w:szCs w:val="24"/>
        </w:rPr>
        <w:t xml:space="preserve">They say that Jesus handed Peter the keys, giving him primacy over the other disciples. </w:t>
      </w:r>
      <w:r w:rsidR="00AD6CF3" w:rsidRPr="00AD6CF3">
        <w:rPr>
          <w:color w:val="196B24" w:themeColor="accent3"/>
          <w:sz w:val="24"/>
          <w:szCs w:val="24"/>
        </w:rPr>
        <w:t>Your thoughts?</w:t>
      </w:r>
    </w:p>
    <w:p w14:paraId="1A8DD26B" w14:textId="45B29024" w:rsidR="009050E7" w:rsidRPr="009050E7" w:rsidRDefault="009050E7" w:rsidP="005258F3">
      <w:pPr>
        <w:rPr>
          <w:b/>
          <w:bCs/>
          <w:sz w:val="24"/>
          <w:szCs w:val="24"/>
        </w:rPr>
      </w:pPr>
      <w:r w:rsidRPr="009050E7">
        <w:rPr>
          <w:b/>
          <w:bCs/>
          <w:sz w:val="24"/>
          <w:szCs w:val="24"/>
        </w:rPr>
        <w:t>Peter believed in priesthood of all believers:</w:t>
      </w:r>
    </w:p>
    <w:p w14:paraId="301854D5" w14:textId="6A3FB036" w:rsidR="00AD6CF3" w:rsidRDefault="00A42A8F" w:rsidP="005258F3">
      <w:pPr>
        <w:rPr>
          <w:sz w:val="24"/>
          <w:szCs w:val="24"/>
        </w:rPr>
      </w:pPr>
      <w:r>
        <w:rPr>
          <w:sz w:val="24"/>
          <w:szCs w:val="24"/>
        </w:rPr>
        <w:t xml:space="preserve">I Peter 2:9 – Peter himself writes about believers: </w:t>
      </w:r>
      <w:r w:rsidR="00606DD8">
        <w:rPr>
          <w:sz w:val="24"/>
          <w:szCs w:val="24"/>
        </w:rPr>
        <w:t>“You are a chosen people, a royal priesthood.”</w:t>
      </w:r>
    </w:p>
    <w:p w14:paraId="53959BF2" w14:textId="2D9B0FB7" w:rsidR="00815EDD" w:rsidRDefault="00815EDD" w:rsidP="005258F3">
      <w:pPr>
        <w:rPr>
          <w:sz w:val="24"/>
          <w:szCs w:val="24"/>
        </w:rPr>
      </w:pPr>
      <w:r>
        <w:rPr>
          <w:sz w:val="24"/>
          <w:szCs w:val="24"/>
        </w:rPr>
        <w:t xml:space="preserve">I Peter 2:5 – Peter encourages </w:t>
      </w:r>
      <w:r w:rsidR="00295BC5">
        <w:rPr>
          <w:sz w:val="24"/>
          <w:szCs w:val="24"/>
        </w:rPr>
        <w:t>us to live like living stones, being built into a spiritual house to be a royal priesthood.</w:t>
      </w:r>
    </w:p>
    <w:p w14:paraId="7AE88E1F" w14:textId="56972A34" w:rsidR="00295BC5" w:rsidRDefault="00295BC5" w:rsidP="005258F3">
      <w:pPr>
        <w:rPr>
          <w:sz w:val="24"/>
          <w:szCs w:val="24"/>
        </w:rPr>
      </w:pPr>
      <w:r>
        <w:rPr>
          <w:b/>
          <w:bCs/>
          <w:sz w:val="24"/>
          <w:szCs w:val="24"/>
        </w:rPr>
        <w:t>Peter was not infallible</w:t>
      </w:r>
      <w:r>
        <w:rPr>
          <w:sz w:val="24"/>
          <w:szCs w:val="24"/>
        </w:rPr>
        <w:t xml:space="preserve"> – He denied Christ</w:t>
      </w:r>
    </w:p>
    <w:p w14:paraId="5A643778" w14:textId="60DDD3EC" w:rsidR="003B069A" w:rsidRDefault="003B069A" w:rsidP="005258F3">
      <w:pPr>
        <w:rPr>
          <w:sz w:val="24"/>
          <w:szCs w:val="24"/>
        </w:rPr>
      </w:pPr>
      <w:r w:rsidRPr="003B069A">
        <w:rPr>
          <w:b/>
          <w:bCs/>
          <w:sz w:val="24"/>
          <w:szCs w:val="24"/>
        </w:rPr>
        <w:t>No mention of primacy of Peter</w:t>
      </w:r>
      <w:r>
        <w:rPr>
          <w:sz w:val="24"/>
          <w:szCs w:val="24"/>
        </w:rPr>
        <w:t xml:space="preserve"> - There is no mention in Acts or in Paul’s letters that Peter had primacy over all the other apostles.</w:t>
      </w:r>
    </w:p>
    <w:p w14:paraId="581C5389" w14:textId="70FD1FB2" w:rsidR="003B069A" w:rsidRDefault="003B069A" w:rsidP="005258F3">
      <w:pPr>
        <w:rPr>
          <w:color w:val="196B24" w:themeColor="accent3"/>
          <w:sz w:val="24"/>
          <w:szCs w:val="24"/>
        </w:rPr>
      </w:pPr>
      <w:r>
        <w:rPr>
          <w:color w:val="196B24" w:themeColor="accent3"/>
          <w:sz w:val="24"/>
          <w:szCs w:val="24"/>
        </w:rPr>
        <w:t>So what is the significance of Peter’s name, and Jesus response to Peter’s declaration?</w:t>
      </w:r>
    </w:p>
    <w:p w14:paraId="5139307D" w14:textId="77777777" w:rsidR="008867A7" w:rsidRDefault="008867A7" w:rsidP="008867A7">
      <w:pPr>
        <w:pStyle w:val="ListParagraph"/>
        <w:numPr>
          <w:ilvl w:val="0"/>
          <w:numId w:val="20"/>
        </w:numPr>
        <w:rPr>
          <w:color w:val="A02B93" w:themeColor="accent5"/>
          <w:sz w:val="24"/>
          <w:szCs w:val="24"/>
        </w:rPr>
      </w:pPr>
      <w:r>
        <w:rPr>
          <w:color w:val="A02B93" w:themeColor="accent5"/>
          <w:sz w:val="24"/>
          <w:szCs w:val="24"/>
        </w:rPr>
        <w:t>Peter is a foundational piece of Christ’s Church</w:t>
      </w:r>
    </w:p>
    <w:p w14:paraId="3130D60B" w14:textId="77777777" w:rsidR="005C6DD3" w:rsidRDefault="007934ED" w:rsidP="008867A7">
      <w:pPr>
        <w:pStyle w:val="ListParagraph"/>
        <w:numPr>
          <w:ilvl w:val="0"/>
          <w:numId w:val="20"/>
        </w:numPr>
        <w:rPr>
          <w:color w:val="A02B93" w:themeColor="accent5"/>
          <w:sz w:val="24"/>
          <w:szCs w:val="24"/>
        </w:rPr>
      </w:pPr>
      <w:r w:rsidRPr="008867A7">
        <w:rPr>
          <w:color w:val="A02B93" w:themeColor="accent5"/>
          <w:sz w:val="24"/>
          <w:szCs w:val="24"/>
        </w:rPr>
        <w:t xml:space="preserve">The church is going to be </w:t>
      </w:r>
      <w:r w:rsidR="0085382D">
        <w:rPr>
          <w:color w:val="A02B93" w:themeColor="accent5"/>
          <w:sz w:val="24"/>
          <w:szCs w:val="24"/>
        </w:rPr>
        <w:t>granted the keys to overcome death and the powers of Hell</w:t>
      </w:r>
    </w:p>
    <w:p w14:paraId="1BBB49D8" w14:textId="2BBC19B8" w:rsidR="005C6DD3" w:rsidRDefault="00345C74" w:rsidP="005C6DD3">
      <w:pPr>
        <w:rPr>
          <w:color w:val="196B24" w:themeColor="accent3"/>
          <w:sz w:val="24"/>
          <w:szCs w:val="24"/>
        </w:rPr>
      </w:pPr>
      <w:r>
        <w:rPr>
          <w:color w:val="196B24" w:themeColor="accent3"/>
          <w:sz w:val="24"/>
          <w:szCs w:val="24"/>
        </w:rPr>
        <w:t>What challenge was Jesus giving to the disciples by bringing them to that place of death and corruption? What challenge is he giving to us today by this event?</w:t>
      </w:r>
      <w:r w:rsidR="005C6DD3">
        <w:rPr>
          <w:color w:val="196B24" w:themeColor="accent3"/>
          <w:sz w:val="24"/>
          <w:szCs w:val="24"/>
        </w:rPr>
        <w:t xml:space="preserve"> </w:t>
      </w:r>
    </w:p>
    <w:p w14:paraId="23502FC9" w14:textId="27CF4EEE" w:rsidR="002E03A4" w:rsidRDefault="007934ED" w:rsidP="00AA53AB">
      <w:pPr>
        <w:pStyle w:val="ListParagraph"/>
        <w:numPr>
          <w:ilvl w:val="0"/>
          <w:numId w:val="20"/>
        </w:numPr>
        <w:rPr>
          <w:color w:val="A02B93" w:themeColor="accent5"/>
          <w:sz w:val="24"/>
          <w:szCs w:val="24"/>
        </w:rPr>
      </w:pPr>
      <w:r w:rsidRPr="00A63ED5">
        <w:rPr>
          <w:color w:val="A02B93" w:themeColor="accent5"/>
          <w:sz w:val="24"/>
          <w:szCs w:val="24"/>
        </w:rPr>
        <w:t xml:space="preserve"> </w:t>
      </w:r>
      <w:r w:rsidR="002E03A4">
        <w:rPr>
          <w:color w:val="A02B93" w:themeColor="accent5"/>
          <w:sz w:val="24"/>
          <w:szCs w:val="24"/>
        </w:rPr>
        <w:t>We are not called to hide from evil. We are to storm the gates of hell (gates are a defensive structure)</w:t>
      </w:r>
    </w:p>
    <w:p w14:paraId="181A9C89" w14:textId="565FB2A9" w:rsidR="0076718D" w:rsidRPr="00AA53AB" w:rsidRDefault="0076718D" w:rsidP="00AA53AB">
      <w:pPr>
        <w:pStyle w:val="ListParagraph"/>
        <w:numPr>
          <w:ilvl w:val="0"/>
          <w:numId w:val="20"/>
        </w:numPr>
        <w:rPr>
          <w:color w:val="A02B93" w:themeColor="accent5"/>
          <w:sz w:val="24"/>
          <w:szCs w:val="24"/>
        </w:rPr>
      </w:pPr>
      <w:r>
        <w:rPr>
          <w:color w:val="A02B93" w:themeColor="accent5"/>
          <w:sz w:val="24"/>
          <w:szCs w:val="24"/>
        </w:rPr>
        <w:t xml:space="preserve">Our church (the global church) is to stand against evil and </w:t>
      </w:r>
      <w:r w:rsidR="005A29CD">
        <w:rPr>
          <w:color w:val="A02B93" w:themeColor="accent5"/>
          <w:sz w:val="24"/>
          <w:szCs w:val="24"/>
        </w:rPr>
        <w:t>overcome death through Jesus</w:t>
      </w:r>
    </w:p>
    <w:sectPr w:rsidR="0076718D" w:rsidRPr="00AA53A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2E12E" w14:textId="77777777" w:rsidR="00285EA3" w:rsidRDefault="00285EA3" w:rsidP="00531B2F">
      <w:pPr>
        <w:spacing w:after="0" w:line="240" w:lineRule="auto"/>
      </w:pPr>
      <w:r>
        <w:separator/>
      </w:r>
    </w:p>
  </w:endnote>
  <w:endnote w:type="continuationSeparator" w:id="0">
    <w:p w14:paraId="4C0AE33E" w14:textId="77777777" w:rsidR="00285EA3" w:rsidRDefault="00285EA3" w:rsidP="00531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4725" w14:textId="5101CB2E" w:rsidR="00531B2F" w:rsidRDefault="00531B2F">
    <w:pPr>
      <w:pStyle w:val="Footer"/>
    </w:pPr>
    <w:r>
      <w:t>Copyright 2026 Daniel P Warner (danielpwarner.com)</w:t>
    </w:r>
  </w:p>
  <w:p w14:paraId="3258222F" w14:textId="77777777" w:rsidR="00531B2F" w:rsidRDefault="00531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9B076" w14:textId="77777777" w:rsidR="00285EA3" w:rsidRDefault="00285EA3" w:rsidP="00531B2F">
      <w:pPr>
        <w:spacing w:after="0" w:line="240" w:lineRule="auto"/>
      </w:pPr>
      <w:r>
        <w:separator/>
      </w:r>
    </w:p>
  </w:footnote>
  <w:footnote w:type="continuationSeparator" w:id="0">
    <w:p w14:paraId="307A5DEB" w14:textId="77777777" w:rsidR="00285EA3" w:rsidRDefault="00285EA3" w:rsidP="00531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C787" w14:textId="22716F4F" w:rsidR="009400F1" w:rsidRDefault="00967166">
    <w:pPr>
      <w:pStyle w:val="Header"/>
    </w:pPr>
    <w:r>
      <w:t>G</w:t>
    </w:r>
    <w:r w:rsidR="003A4994">
      <w:t>ates of Hell</w:t>
    </w:r>
    <w:r w:rsidR="00047519">
      <w:t xml:space="preserve"> – leader notes</w:t>
    </w:r>
  </w:p>
  <w:p w14:paraId="7ACF6BA2" w14:textId="77777777" w:rsidR="009400F1" w:rsidRDefault="00940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07"/>
    <w:multiLevelType w:val="hybridMultilevel"/>
    <w:tmpl w:val="EAB00F9C"/>
    <w:lvl w:ilvl="0" w:tplc="BBB22DA8">
      <w:start w:val="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D5557"/>
    <w:multiLevelType w:val="hybridMultilevel"/>
    <w:tmpl w:val="7DCA0B02"/>
    <w:lvl w:ilvl="0" w:tplc="BBB22DA8">
      <w:start w:val="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F1C35"/>
    <w:multiLevelType w:val="hybridMultilevel"/>
    <w:tmpl w:val="8FCC033A"/>
    <w:lvl w:ilvl="0" w:tplc="1B24A946">
      <w:start w:val="5"/>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32F78"/>
    <w:multiLevelType w:val="hybridMultilevel"/>
    <w:tmpl w:val="E8943530"/>
    <w:lvl w:ilvl="0" w:tplc="95A2E1EE">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32111C0"/>
    <w:multiLevelType w:val="hybridMultilevel"/>
    <w:tmpl w:val="87C2A7C6"/>
    <w:lvl w:ilvl="0" w:tplc="1B24A946">
      <w:start w:val="5"/>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74676"/>
    <w:multiLevelType w:val="hybridMultilevel"/>
    <w:tmpl w:val="EA0E9DAA"/>
    <w:lvl w:ilvl="0" w:tplc="E77AE26C">
      <w:start w:val="12"/>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55396"/>
    <w:multiLevelType w:val="hybridMultilevel"/>
    <w:tmpl w:val="C2B2C152"/>
    <w:lvl w:ilvl="0" w:tplc="1B24A946">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6446F"/>
    <w:multiLevelType w:val="hybridMultilevel"/>
    <w:tmpl w:val="56C2A512"/>
    <w:lvl w:ilvl="0" w:tplc="2F460A96">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B63C2"/>
    <w:multiLevelType w:val="hybridMultilevel"/>
    <w:tmpl w:val="ACA4BEF0"/>
    <w:lvl w:ilvl="0" w:tplc="BBB22DA8">
      <w:start w:val="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64AAD"/>
    <w:multiLevelType w:val="hybridMultilevel"/>
    <w:tmpl w:val="D3C24016"/>
    <w:lvl w:ilvl="0" w:tplc="BBB22DA8">
      <w:start w:val="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04356"/>
    <w:multiLevelType w:val="hybridMultilevel"/>
    <w:tmpl w:val="5AEC6E84"/>
    <w:lvl w:ilvl="0" w:tplc="2F460A96">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A04A9"/>
    <w:multiLevelType w:val="hybridMultilevel"/>
    <w:tmpl w:val="0C6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E197F"/>
    <w:multiLevelType w:val="hybridMultilevel"/>
    <w:tmpl w:val="AF584598"/>
    <w:lvl w:ilvl="0" w:tplc="BBB22DA8">
      <w:start w:val="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276E1"/>
    <w:multiLevelType w:val="hybridMultilevel"/>
    <w:tmpl w:val="6654456C"/>
    <w:lvl w:ilvl="0" w:tplc="A8C40082">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E4348"/>
    <w:multiLevelType w:val="hybridMultilevel"/>
    <w:tmpl w:val="CFE29B46"/>
    <w:lvl w:ilvl="0" w:tplc="E77AE26C">
      <w:start w:val="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660DC"/>
    <w:multiLevelType w:val="multilevel"/>
    <w:tmpl w:val="45ECD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0396CE9"/>
    <w:multiLevelType w:val="hybridMultilevel"/>
    <w:tmpl w:val="DAFE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A493A"/>
    <w:multiLevelType w:val="hybridMultilevel"/>
    <w:tmpl w:val="D8167E90"/>
    <w:lvl w:ilvl="0" w:tplc="2F460A96">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E663F"/>
    <w:multiLevelType w:val="hybridMultilevel"/>
    <w:tmpl w:val="6FBACD96"/>
    <w:lvl w:ilvl="0" w:tplc="28767E16">
      <w:start w:val="1"/>
      <w:numFmt w:val="decimal"/>
      <w:lvlText w:val="%1."/>
      <w:lvlJc w:val="left"/>
      <w:pPr>
        <w:ind w:left="460" w:hanging="360"/>
      </w:pPr>
      <w:rPr>
        <w:rFonts w:hint="default"/>
        <w:b/>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15:restartNumberingAfterBreak="0">
    <w:nsid w:val="62E82F41"/>
    <w:multiLevelType w:val="hybridMultilevel"/>
    <w:tmpl w:val="3FFAD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0486D"/>
    <w:multiLevelType w:val="hybridMultilevel"/>
    <w:tmpl w:val="3C5E6186"/>
    <w:lvl w:ilvl="0" w:tplc="39863E3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44688">
    <w:abstractNumId w:val="3"/>
  </w:num>
  <w:num w:numId="2" w16cid:durableId="1746881392">
    <w:abstractNumId w:val="16"/>
  </w:num>
  <w:num w:numId="3" w16cid:durableId="879779534">
    <w:abstractNumId w:val="9"/>
  </w:num>
  <w:num w:numId="4" w16cid:durableId="589044537">
    <w:abstractNumId w:val="0"/>
  </w:num>
  <w:num w:numId="5" w16cid:durableId="1134711544">
    <w:abstractNumId w:val="8"/>
  </w:num>
  <w:num w:numId="6" w16cid:durableId="1927759415">
    <w:abstractNumId w:val="1"/>
  </w:num>
  <w:num w:numId="7" w16cid:durableId="1215897346">
    <w:abstractNumId w:val="12"/>
  </w:num>
  <w:num w:numId="8" w16cid:durableId="890118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1983151">
    <w:abstractNumId w:val="5"/>
  </w:num>
  <w:num w:numId="10" w16cid:durableId="1691682667">
    <w:abstractNumId w:val="14"/>
  </w:num>
  <w:num w:numId="11" w16cid:durableId="581178953">
    <w:abstractNumId w:val="19"/>
  </w:num>
  <w:num w:numId="12" w16cid:durableId="461534927">
    <w:abstractNumId w:val="11"/>
  </w:num>
  <w:num w:numId="13" w16cid:durableId="815144354">
    <w:abstractNumId w:val="10"/>
  </w:num>
  <w:num w:numId="14" w16cid:durableId="1695881875">
    <w:abstractNumId w:val="7"/>
  </w:num>
  <w:num w:numId="15" w16cid:durableId="1994867114">
    <w:abstractNumId w:val="17"/>
  </w:num>
  <w:num w:numId="16" w16cid:durableId="505289160">
    <w:abstractNumId w:val="18"/>
  </w:num>
  <w:num w:numId="17" w16cid:durableId="724258430">
    <w:abstractNumId w:val="4"/>
  </w:num>
  <w:num w:numId="18" w16cid:durableId="71708014">
    <w:abstractNumId w:val="6"/>
  </w:num>
  <w:num w:numId="19" w16cid:durableId="1755853940">
    <w:abstractNumId w:val="2"/>
  </w:num>
  <w:num w:numId="20" w16cid:durableId="738017872">
    <w:abstractNumId w:val="13"/>
  </w:num>
  <w:num w:numId="21" w16cid:durableId="18311686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295"/>
    <w:rsid w:val="00000B85"/>
    <w:rsid w:val="000053F2"/>
    <w:rsid w:val="000133A5"/>
    <w:rsid w:val="00015F91"/>
    <w:rsid w:val="00016A69"/>
    <w:rsid w:val="00016CA0"/>
    <w:rsid w:val="00035631"/>
    <w:rsid w:val="00044BA7"/>
    <w:rsid w:val="00046CD9"/>
    <w:rsid w:val="00047519"/>
    <w:rsid w:val="00047939"/>
    <w:rsid w:val="0007384C"/>
    <w:rsid w:val="00074295"/>
    <w:rsid w:val="00074E32"/>
    <w:rsid w:val="000806A9"/>
    <w:rsid w:val="0008327E"/>
    <w:rsid w:val="00090FBD"/>
    <w:rsid w:val="00091ED0"/>
    <w:rsid w:val="00093173"/>
    <w:rsid w:val="00097713"/>
    <w:rsid w:val="000A062F"/>
    <w:rsid w:val="000A17A6"/>
    <w:rsid w:val="000A2F82"/>
    <w:rsid w:val="000A4E40"/>
    <w:rsid w:val="000A788A"/>
    <w:rsid w:val="000B3334"/>
    <w:rsid w:val="000B7456"/>
    <w:rsid w:val="000C127A"/>
    <w:rsid w:val="000C372D"/>
    <w:rsid w:val="000C5064"/>
    <w:rsid w:val="000D779C"/>
    <w:rsid w:val="000E489E"/>
    <w:rsid w:val="000E4AAC"/>
    <w:rsid w:val="000F2D72"/>
    <w:rsid w:val="000F32BF"/>
    <w:rsid w:val="000F5AE3"/>
    <w:rsid w:val="000F7C1D"/>
    <w:rsid w:val="00102F41"/>
    <w:rsid w:val="0010581C"/>
    <w:rsid w:val="00112FBE"/>
    <w:rsid w:val="00114C8C"/>
    <w:rsid w:val="00115B29"/>
    <w:rsid w:val="001223E2"/>
    <w:rsid w:val="001231C0"/>
    <w:rsid w:val="00132CFB"/>
    <w:rsid w:val="00142F7F"/>
    <w:rsid w:val="00145F5E"/>
    <w:rsid w:val="001476F1"/>
    <w:rsid w:val="00155181"/>
    <w:rsid w:val="00160E26"/>
    <w:rsid w:val="00162497"/>
    <w:rsid w:val="00163960"/>
    <w:rsid w:val="00164BF8"/>
    <w:rsid w:val="001658FE"/>
    <w:rsid w:val="001659B3"/>
    <w:rsid w:val="00166B32"/>
    <w:rsid w:val="001673F0"/>
    <w:rsid w:val="001700DD"/>
    <w:rsid w:val="00172207"/>
    <w:rsid w:val="00172CBE"/>
    <w:rsid w:val="00177B5F"/>
    <w:rsid w:val="00177D78"/>
    <w:rsid w:val="0018141D"/>
    <w:rsid w:val="00181BFE"/>
    <w:rsid w:val="00190262"/>
    <w:rsid w:val="00192615"/>
    <w:rsid w:val="001A0563"/>
    <w:rsid w:val="001A13F9"/>
    <w:rsid w:val="001A2701"/>
    <w:rsid w:val="001A373D"/>
    <w:rsid w:val="001A4DBA"/>
    <w:rsid w:val="001A567E"/>
    <w:rsid w:val="001A6FC1"/>
    <w:rsid w:val="001C0839"/>
    <w:rsid w:val="001C41AC"/>
    <w:rsid w:val="001C43CA"/>
    <w:rsid w:val="001D07D5"/>
    <w:rsid w:val="001D362F"/>
    <w:rsid w:val="001E4FE1"/>
    <w:rsid w:val="001E5728"/>
    <w:rsid w:val="001F6FF2"/>
    <w:rsid w:val="00200A16"/>
    <w:rsid w:val="00200A73"/>
    <w:rsid w:val="00200DF2"/>
    <w:rsid w:val="002049A5"/>
    <w:rsid w:val="002066BA"/>
    <w:rsid w:val="00206A27"/>
    <w:rsid w:val="00207035"/>
    <w:rsid w:val="002110F1"/>
    <w:rsid w:val="00211101"/>
    <w:rsid w:val="00213AE5"/>
    <w:rsid w:val="00214848"/>
    <w:rsid w:val="00214B7E"/>
    <w:rsid w:val="00215876"/>
    <w:rsid w:val="002220ED"/>
    <w:rsid w:val="002345B0"/>
    <w:rsid w:val="00234EA6"/>
    <w:rsid w:val="002403B0"/>
    <w:rsid w:val="00242084"/>
    <w:rsid w:val="00242295"/>
    <w:rsid w:val="00244AA3"/>
    <w:rsid w:val="002453AD"/>
    <w:rsid w:val="00245F6E"/>
    <w:rsid w:val="002471AE"/>
    <w:rsid w:val="00253A9D"/>
    <w:rsid w:val="00254465"/>
    <w:rsid w:val="00256655"/>
    <w:rsid w:val="002573E7"/>
    <w:rsid w:val="00263897"/>
    <w:rsid w:val="00264EC1"/>
    <w:rsid w:val="002701CD"/>
    <w:rsid w:val="00270453"/>
    <w:rsid w:val="002767BE"/>
    <w:rsid w:val="002773CF"/>
    <w:rsid w:val="00280ACA"/>
    <w:rsid w:val="002811FB"/>
    <w:rsid w:val="00281B16"/>
    <w:rsid w:val="00285EA3"/>
    <w:rsid w:val="00295BC5"/>
    <w:rsid w:val="00297FED"/>
    <w:rsid w:val="002A021E"/>
    <w:rsid w:val="002A1996"/>
    <w:rsid w:val="002A1E29"/>
    <w:rsid w:val="002A5E2A"/>
    <w:rsid w:val="002B244A"/>
    <w:rsid w:val="002B3F7C"/>
    <w:rsid w:val="002B7FC2"/>
    <w:rsid w:val="002C01E7"/>
    <w:rsid w:val="002C10D3"/>
    <w:rsid w:val="002C43A2"/>
    <w:rsid w:val="002C48BD"/>
    <w:rsid w:val="002C57F2"/>
    <w:rsid w:val="002C6302"/>
    <w:rsid w:val="002C6B18"/>
    <w:rsid w:val="002D3C6D"/>
    <w:rsid w:val="002D3C73"/>
    <w:rsid w:val="002E02E2"/>
    <w:rsid w:val="002E03A4"/>
    <w:rsid w:val="002E3141"/>
    <w:rsid w:val="002F0FF7"/>
    <w:rsid w:val="002F3F1E"/>
    <w:rsid w:val="002F4A37"/>
    <w:rsid w:val="002F69D8"/>
    <w:rsid w:val="003034E6"/>
    <w:rsid w:val="003063AF"/>
    <w:rsid w:val="00307A66"/>
    <w:rsid w:val="00307D12"/>
    <w:rsid w:val="0031177B"/>
    <w:rsid w:val="00312471"/>
    <w:rsid w:val="003136DE"/>
    <w:rsid w:val="00313D83"/>
    <w:rsid w:val="00315471"/>
    <w:rsid w:val="00315CFB"/>
    <w:rsid w:val="003209EF"/>
    <w:rsid w:val="00322DFB"/>
    <w:rsid w:val="003233D9"/>
    <w:rsid w:val="00323A1F"/>
    <w:rsid w:val="00325DEF"/>
    <w:rsid w:val="003269D0"/>
    <w:rsid w:val="003303A8"/>
    <w:rsid w:val="00331CD9"/>
    <w:rsid w:val="00334BF6"/>
    <w:rsid w:val="00344011"/>
    <w:rsid w:val="00344F1B"/>
    <w:rsid w:val="00345C74"/>
    <w:rsid w:val="003462A9"/>
    <w:rsid w:val="00346FDB"/>
    <w:rsid w:val="00350CE6"/>
    <w:rsid w:val="00352688"/>
    <w:rsid w:val="00354793"/>
    <w:rsid w:val="00367081"/>
    <w:rsid w:val="00371141"/>
    <w:rsid w:val="00376A82"/>
    <w:rsid w:val="00376DF1"/>
    <w:rsid w:val="003775FE"/>
    <w:rsid w:val="00377B43"/>
    <w:rsid w:val="00380ECD"/>
    <w:rsid w:val="00381008"/>
    <w:rsid w:val="00387108"/>
    <w:rsid w:val="0038736F"/>
    <w:rsid w:val="00390F01"/>
    <w:rsid w:val="00396856"/>
    <w:rsid w:val="003A4994"/>
    <w:rsid w:val="003A5F52"/>
    <w:rsid w:val="003A7D29"/>
    <w:rsid w:val="003B069A"/>
    <w:rsid w:val="003B0714"/>
    <w:rsid w:val="003B6613"/>
    <w:rsid w:val="003B68C8"/>
    <w:rsid w:val="003B6C1B"/>
    <w:rsid w:val="003B78BF"/>
    <w:rsid w:val="003C4EAC"/>
    <w:rsid w:val="003D0517"/>
    <w:rsid w:val="003D05DB"/>
    <w:rsid w:val="003D1779"/>
    <w:rsid w:val="003D2122"/>
    <w:rsid w:val="003D3BBF"/>
    <w:rsid w:val="003D66A1"/>
    <w:rsid w:val="003D6ABC"/>
    <w:rsid w:val="003D7A77"/>
    <w:rsid w:val="003E1432"/>
    <w:rsid w:val="003E2691"/>
    <w:rsid w:val="003F164C"/>
    <w:rsid w:val="003F2A20"/>
    <w:rsid w:val="00410DB3"/>
    <w:rsid w:val="0041323A"/>
    <w:rsid w:val="00413935"/>
    <w:rsid w:val="00423638"/>
    <w:rsid w:val="004239C4"/>
    <w:rsid w:val="00426B1B"/>
    <w:rsid w:val="004347B0"/>
    <w:rsid w:val="00435D72"/>
    <w:rsid w:val="00441445"/>
    <w:rsid w:val="004441EF"/>
    <w:rsid w:val="004471D4"/>
    <w:rsid w:val="004519D2"/>
    <w:rsid w:val="00453016"/>
    <w:rsid w:val="004621DB"/>
    <w:rsid w:val="00471E09"/>
    <w:rsid w:val="004752A7"/>
    <w:rsid w:val="00477C7F"/>
    <w:rsid w:val="004839D2"/>
    <w:rsid w:val="004840BF"/>
    <w:rsid w:val="00486FED"/>
    <w:rsid w:val="004918B3"/>
    <w:rsid w:val="00494570"/>
    <w:rsid w:val="004A04AD"/>
    <w:rsid w:val="004A6226"/>
    <w:rsid w:val="004B3A3F"/>
    <w:rsid w:val="004C0772"/>
    <w:rsid w:val="004C2A54"/>
    <w:rsid w:val="004C2A74"/>
    <w:rsid w:val="004C57C5"/>
    <w:rsid w:val="004D28AD"/>
    <w:rsid w:val="004D7C0F"/>
    <w:rsid w:val="004E1606"/>
    <w:rsid w:val="004E5CED"/>
    <w:rsid w:val="004E6580"/>
    <w:rsid w:val="004E7699"/>
    <w:rsid w:val="004F27FE"/>
    <w:rsid w:val="004F472A"/>
    <w:rsid w:val="004F4F03"/>
    <w:rsid w:val="004F79CB"/>
    <w:rsid w:val="005032AD"/>
    <w:rsid w:val="00506053"/>
    <w:rsid w:val="00513870"/>
    <w:rsid w:val="0051505D"/>
    <w:rsid w:val="00515358"/>
    <w:rsid w:val="0052009B"/>
    <w:rsid w:val="00521C37"/>
    <w:rsid w:val="0052232E"/>
    <w:rsid w:val="005258F3"/>
    <w:rsid w:val="00527996"/>
    <w:rsid w:val="00531B2F"/>
    <w:rsid w:val="005344FD"/>
    <w:rsid w:val="00535627"/>
    <w:rsid w:val="00540C42"/>
    <w:rsid w:val="00542934"/>
    <w:rsid w:val="00543025"/>
    <w:rsid w:val="00547BCB"/>
    <w:rsid w:val="0055462E"/>
    <w:rsid w:val="005573ED"/>
    <w:rsid w:val="005615AB"/>
    <w:rsid w:val="00562736"/>
    <w:rsid w:val="005646E8"/>
    <w:rsid w:val="00564999"/>
    <w:rsid w:val="00565E61"/>
    <w:rsid w:val="0056663A"/>
    <w:rsid w:val="00572706"/>
    <w:rsid w:val="00572A6C"/>
    <w:rsid w:val="00575A28"/>
    <w:rsid w:val="00576FFA"/>
    <w:rsid w:val="00586DAC"/>
    <w:rsid w:val="00586E04"/>
    <w:rsid w:val="005A0038"/>
    <w:rsid w:val="005A1C9A"/>
    <w:rsid w:val="005A29CD"/>
    <w:rsid w:val="005A3D4F"/>
    <w:rsid w:val="005A7A66"/>
    <w:rsid w:val="005B42A1"/>
    <w:rsid w:val="005B6677"/>
    <w:rsid w:val="005B6B21"/>
    <w:rsid w:val="005B78D7"/>
    <w:rsid w:val="005C628F"/>
    <w:rsid w:val="005C6634"/>
    <w:rsid w:val="005C6DD3"/>
    <w:rsid w:val="005D1C29"/>
    <w:rsid w:val="005D6908"/>
    <w:rsid w:val="005D7607"/>
    <w:rsid w:val="005E6088"/>
    <w:rsid w:val="005F1BC7"/>
    <w:rsid w:val="005F27EE"/>
    <w:rsid w:val="005F2941"/>
    <w:rsid w:val="005F3475"/>
    <w:rsid w:val="005F597A"/>
    <w:rsid w:val="005F5ECB"/>
    <w:rsid w:val="00601DFD"/>
    <w:rsid w:val="0060315D"/>
    <w:rsid w:val="00604787"/>
    <w:rsid w:val="006049D4"/>
    <w:rsid w:val="00604FB6"/>
    <w:rsid w:val="006061BD"/>
    <w:rsid w:val="00606DD8"/>
    <w:rsid w:val="00621026"/>
    <w:rsid w:val="0062371B"/>
    <w:rsid w:val="006261DE"/>
    <w:rsid w:val="00626D9D"/>
    <w:rsid w:val="006274D3"/>
    <w:rsid w:val="00632C6D"/>
    <w:rsid w:val="00634B2B"/>
    <w:rsid w:val="00644128"/>
    <w:rsid w:val="00645D01"/>
    <w:rsid w:val="00655C6E"/>
    <w:rsid w:val="0065629F"/>
    <w:rsid w:val="006614CE"/>
    <w:rsid w:val="006626FC"/>
    <w:rsid w:val="00665321"/>
    <w:rsid w:val="00666FC7"/>
    <w:rsid w:val="00672B84"/>
    <w:rsid w:val="006758DB"/>
    <w:rsid w:val="00681A57"/>
    <w:rsid w:val="006822D9"/>
    <w:rsid w:val="006853EE"/>
    <w:rsid w:val="00687616"/>
    <w:rsid w:val="0069553E"/>
    <w:rsid w:val="006A2156"/>
    <w:rsid w:val="006A3E59"/>
    <w:rsid w:val="006A4BDE"/>
    <w:rsid w:val="006A783B"/>
    <w:rsid w:val="006A7D77"/>
    <w:rsid w:val="006B06AD"/>
    <w:rsid w:val="006B14E1"/>
    <w:rsid w:val="006C4322"/>
    <w:rsid w:val="006C714D"/>
    <w:rsid w:val="006D1566"/>
    <w:rsid w:val="006D2A38"/>
    <w:rsid w:val="006D44B5"/>
    <w:rsid w:val="006E1C5B"/>
    <w:rsid w:val="006E4A93"/>
    <w:rsid w:val="006F166B"/>
    <w:rsid w:val="006F3090"/>
    <w:rsid w:val="006F3364"/>
    <w:rsid w:val="006F4D9D"/>
    <w:rsid w:val="00701A50"/>
    <w:rsid w:val="00715DDA"/>
    <w:rsid w:val="0072172E"/>
    <w:rsid w:val="00721D86"/>
    <w:rsid w:val="00723F22"/>
    <w:rsid w:val="00727DFF"/>
    <w:rsid w:val="00727F7E"/>
    <w:rsid w:val="00731AE9"/>
    <w:rsid w:val="00734190"/>
    <w:rsid w:val="0074159D"/>
    <w:rsid w:val="007434B2"/>
    <w:rsid w:val="00743E1A"/>
    <w:rsid w:val="00750218"/>
    <w:rsid w:val="007531BF"/>
    <w:rsid w:val="00762A9A"/>
    <w:rsid w:val="00763106"/>
    <w:rsid w:val="0076718D"/>
    <w:rsid w:val="007708F8"/>
    <w:rsid w:val="007802D6"/>
    <w:rsid w:val="0078132D"/>
    <w:rsid w:val="00784D06"/>
    <w:rsid w:val="007863EA"/>
    <w:rsid w:val="00790B15"/>
    <w:rsid w:val="007934ED"/>
    <w:rsid w:val="007966AD"/>
    <w:rsid w:val="007A146D"/>
    <w:rsid w:val="007A325C"/>
    <w:rsid w:val="007A5168"/>
    <w:rsid w:val="007B4EE9"/>
    <w:rsid w:val="007B655D"/>
    <w:rsid w:val="007C1B09"/>
    <w:rsid w:val="007E0608"/>
    <w:rsid w:val="007E3848"/>
    <w:rsid w:val="007E6F5A"/>
    <w:rsid w:val="007F22FE"/>
    <w:rsid w:val="007F2F8F"/>
    <w:rsid w:val="007F39CF"/>
    <w:rsid w:val="007F5905"/>
    <w:rsid w:val="00801C00"/>
    <w:rsid w:val="008040D7"/>
    <w:rsid w:val="00804D5E"/>
    <w:rsid w:val="0080588F"/>
    <w:rsid w:val="008077D3"/>
    <w:rsid w:val="00807CC5"/>
    <w:rsid w:val="00810995"/>
    <w:rsid w:val="00812059"/>
    <w:rsid w:val="00815EDD"/>
    <w:rsid w:val="008175CD"/>
    <w:rsid w:val="00824765"/>
    <w:rsid w:val="00825648"/>
    <w:rsid w:val="00825AFD"/>
    <w:rsid w:val="00831AF5"/>
    <w:rsid w:val="008330BC"/>
    <w:rsid w:val="00842A83"/>
    <w:rsid w:val="00846CC1"/>
    <w:rsid w:val="00847192"/>
    <w:rsid w:val="00850707"/>
    <w:rsid w:val="0085382D"/>
    <w:rsid w:val="00853F01"/>
    <w:rsid w:val="008555C2"/>
    <w:rsid w:val="00855EED"/>
    <w:rsid w:val="008634ED"/>
    <w:rsid w:val="0086532B"/>
    <w:rsid w:val="00871401"/>
    <w:rsid w:val="00872AD7"/>
    <w:rsid w:val="00872CF1"/>
    <w:rsid w:val="008754A0"/>
    <w:rsid w:val="00875B70"/>
    <w:rsid w:val="00883310"/>
    <w:rsid w:val="00885E3D"/>
    <w:rsid w:val="00886056"/>
    <w:rsid w:val="008861BC"/>
    <w:rsid w:val="00886221"/>
    <w:rsid w:val="008867A7"/>
    <w:rsid w:val="0089154E"/>
    <w:rsid w:val="0089324C"/>
    <w:rsid w:val="00893EC9"/>
    <w:rsid w:val="00894100"/>
    <w:rsid w:val="008A4A25"/>
    <w:rsid w:val="008A541A"/>
    <w:rsid w:val="008A7418"/>
    <w:rsid w:val="008A7C3A"/>
    <w:rsid w:val="008B1BEA"/>
    <w:rsid w:val="008B51F9"/>
    <w:rsid w:val="008B645A"/>
    <w:rsid w:val="008C63DE"/>
    <w:rsid w:val="008D13B4"/>
    <w:rsid w:val="008D445D"/>
    <w:rsid w:val="008D4D4E"/>
    <w:rsid w:val="008D619A"/>
    <w:rsid w:val="008E24B8"/>
    <w:rsid w:val="008E44B8"/>
    <w:rsid w:val="008F2CEB"/>
    <w:rsid w:val="008F3265"/>
    <w:rsid w:val="00901A63"/>
    <w:rsid w:val="009050E7"/>
    <w:rsid w:val="00905C26"/>
    <w:rsid w:val="00911171"/>
    <w:rsid w:val="00911B79"/>
    <w:rsid w:val="009123F7"/>
    <w:rsid w:val="00920377"/>
    <w:rsid w:val="00923FBA"/>
    <w:rsid w:val="00930D23"/>
    <w:rsid w:val="00930F46"/>
    <w:rsid w:val="00931A89"/>
    <w:rsid w:val="009372B6"/>
    <w:rsid w:val="009400F1"/>
    <w:rsid w:val="00940808"/>
    <w:rsid w:val="00940CAA"/>
    <w:rsid w:val="00941442"/>
    <w:rsid w:val="00942FAE"/>
    <w:rsid w:val="0094380E"/>
    <w:rsid w:val="00944236"/>
    <w:rsid w:val="00944319"/>
    <w:rsid w:val="009469C5"/>
    <w:rsid w:val="009535A8"/>
    <w:rsid w:val="009600A2"/>
    <w:rsid w:val="00962593"/>
    <w:rsid w:val="00964245"/>
    <w:rsid w:val="00967166"/>
    <w:rsid w:val="0097054A"/>
    <w:rsid w:val="00971274"/>
    <w:rsid w:val="0097191A"/>
    <w:rsid w:val="00972E05"/>
    <w:rsid w:val="00974E21"/>
    <w:rsid w:val="00980CBA"/>
    <w:rsid w:val="00980F65"/>
    <w:rsid w:val="00987CA3"/>
    <w:rsid w:val="009926E8"/>
    <w:rsid w:val="00995430"/>
    <w:rsid w:val="009959F6"/>
    <w:rsid w:val="00997F3E"/>
    <w:rsid w:val="009A2552"/>
    <w:rsid w:val="009A4861"/>
    <w:rsid w:val="009B539E"/>
    <w:rsid w:val="009C1245"/>
    <w:rsid w:val="009C433D"/>
    <w:rsid w:val="009E036C"/>
    <w:rsid w:val="009E37ED"/>
    <w:rsid w:val="009E7550"/>
    <w:rsid w:val="009F0DFF"/>
    <w:rsid w:val="009F3877"/>
    <w:rsid w:val="009F71F6"/>
    <w:rsid w:val="009F7AE7"/>
    <w:rsid w:val="009F7F98"/>
    <w:rsid w:val="00A00620"/>
    <w:rsid w:val="00A06C02"/>
    <w:rsid w:val="00A07323"/>
    <w:rsid w:val="00A078FE"/>
    <w:rsid w:val="00A10891"/>
    <w:rsid w:val="00A11D57"/>
    <w:rsid w:val="00A1386C"/>
    <w:rsid w:val="00A1400D"/>
    <w:rsid w:val="00A23189"/>
    <w:rsid w:val="00A23DD6"/>
    <w:rsid w:val="00A24177"/>
    <w:rsid w:val="00A26BB4"/>
    <w:rsid w:val="00A3025F"/>
    <w:rsid w:val="00A307B5"/>
    <w:rsid w:val="00A31E2C"/>
    <w:rsid w:val="00A32B71"/>
    <w:rsid w:val="00A33DFD"/>
    <w:rsid w:val="00A36400"/>
    <w:rsid w:val="00A37012"/>
    <w:rsid w:val="00A40A94"/>
    <w:rsid w:val="00A40EA6"/>
    <w:rsid w:val="00A42A8F"/>
    <w:rsid w:val="00A4533A"/>
    <w:rsid w:val="00A47DF8"/>
    <w:rsid w:val="00A51C37"/>
    <w:rsid w:val="00A52DF8"/>
    <w:rsid w:val="00A5536E"/>
    <w:rsid w:val="00A55643"/>
    <w:rsid w:val="00A63ED5"/>
    <w:rsid w:val="00A65A44"/>
    <w:rsid w:val="00A7062D"/>
    <w:rsid w:val="00A719C4"/>
    <w:rsid w:val="00A722BE"/>
    <w:rsid w:val="00A737C1"/>
    <w:rsid w:val="00A75A68"/>
    <w:rsid w:val="00A84812"/>
    <w:rsid w:val="00A8757C"/>
    <w:rsid w:val="00A87F72"/>
    <w:rsid w:val="00A924DC"/>
    <w:rsid w:val="00A97F2C"/>
    <w:rsid w:val="00AA23C7"/>
    <w:rsid w:val="00AA34A9"/>
    <w:rsid w:val="00AA3CAA"/>
    <w:rsid w:val="00AA53AB"/>
    <w:rsid w:val="00AA791F"/>
    <w:rsid w:val="00AB06D1"/>
    <w:rsid w:val="00AB506C"/>
    <w:rsid w:val="00AB7951"/>
    <w:rsid w:val="00AC0221"/>
    <w:rsid w:val="00AC2004"/>
    <w:rsid w:val="00AC704E"/>
    <w:rsid w:val="00AD570C"/>
    <w:rsid w:val="00AD6C91"/>
    <w:rsid w:val="00AD6CF3"/>
    <w:rsid w:val="00AD779E"/>
    <w:rsid w:val="00AE240F"/>
    <w:rsid w:val="00AE4C41"/>
    <w:rsid w:val="00AE58C7"/>
    <w:rsid w:val="00AE647C"/>
    <w:rsid w:val="00AE67DD"/>
    <w:rsid w:val="00AE7A67"/>
    <w:rsid w:val="00AF1925"/>
    <w:rsid w:val="00AF22E2"/>
    <w:rsid w:val="00AF7D11"/>
    <w:rsid w:val="00B02107"/>
    <w:rsid w:val="00B20268"/>
    <w:rsid w:val="00B21090"/>
    <w:rsid w:val="00B23B0E"/>
    <w:rsid w:val="00B241B6"/>
    <w:rsid w:val="00B25AC5"/>
    <w:rsid w:val="00B27A70"/>
    <w:rsid w:val="00B30C58"/>
    <w:rsid w:val="00B33BBD"/>
    <w:rsid w:val="00B34FED"/>
    <w:rsid w:val="00B3605D"/>
    <w:rsid w:val="00B37F11"/>
    <w:rsid w:val="00B415C8"/>
    <w:rsid w:val="00B41CC0"/>
    <w:rsid w:val="00B43EDA"/>
    <w:rsid w:val="00B478AF"/>
    <w:rsid w:val="00B47DEA"/>
    <w:rsid w:val="00B511F2"/>
    <w:rsid w:val="00B51732"/>
    <w:rsid w:val="00B530D3"/>
    <w:rsid w:val="00B54CE1"/>
    <w:rsid w:val="00B54D5A"/>
    <w:rsid w:val="00B55D3A"/>
    <w:rsid w:val="00B561A8"/>
    <w:rsid w:val="00B6105A"/>
    <w:rsid w:val="00B61328"/>
    <w:rsid w:val="00B63435"/>
    <w:rsid w:val="00B655CE"/>
    <w:rsid w:val="00B66BAD"/>
    <w:rsid w:val="00B721D9"/>
    <w:rsid w:val="00B81740"/>
    <w:rsid w:val="00B8270F"/>
    <w:rsid w:val="00B83AD7"/>
    <w:rsid w:val="00B84D40"/>
    <w:rsid w:val="00B85389"/>
    <w:rsid w:val="00B85D35"/>
    <w:rsid w:val="00B86FE7"/>
    <w:rsid w:val="00B9318C"/>
    <w:rsid w:val="00B938E7"/>
    <w:rsid w:val="00B967BB"/>
    <w:rsid w:val="00BA05D0"/>
    <w:rsid w:val="00BA3D51"/>
    <w:rsid w:val="00BA5776"/>
    <w:rsid w:val="00BA585F"/>
    <w:rsid w:val="00BA5FB9"/>
    <w:rsid w:val="00BB1C4A"/>
    <w:rsid w:val="00BB6F9E"/>
    <w:rsid w:val="00BB7DB6"/>
    <w:rsid w:val="00BC05B8"/>
    <w:rsid w:val="00BC348F"/>
    <w:rsid w:val="00BC3607"/>
    <w:rsid w:val="00BC380C"/>
    <w:rsid w:val="00BC5C07"/>
    <w:rsid w:val="00BD6552"/>
    <w:rsid w:val="00BE31D8"/>
    <w:rsid w:val="00BE7405"/>
    <w:rsid w:val="00BF73A4"/>
    <w:rsid w:val="00C01435"/>
    <w:rsid w:val="00C03B11"/>
    <w:rsid w:val="00C071BD"/>
    <w:rsid w:val="00C072D7"/>
    <w:rsid w:val="00C07C3A"/>
    <w:rsid w:val="00C15713"/>
    <w:rsid w:val="00C15FC2"/>
    <w:rsid w:val="00C1783A"/>
    <w:rsid w:val="00C219FC"/>
    <w:rsid w:val="00C22790"/>
    <w:rsid w:val="00C30CD0"/>
    <w:rsid w:val="00C319F1"/>
    <w:rsid w:val="00C34746"/>
    <w:rsid w:val="00C351E5"/>
    <w:rsid w:val="00C36256"/>
    <w:rsid w:val="00C4221E"/>
    <w:rsid w:val="00C422AF"/>
    <w:rsid w:val="00C42636"/>
    <w:rsid w:val="00C44312"/>
    <w:rsid w:val="00C45AEB"/>
    <w:rsid w:val="00C46780"/>
    <w:rsid w:val="00C46E63"/>
    <w:rsid w:val="00C47675"/>
    <w:rsid w:val="00C51280"/>
    <w:rsid w:val="00C53A42"/>
    <w:rsid w:val="00C54D08"/>
    <w:rsid w:val="00C621BA"/>
    <w:rsid w:val="00C62271"/>
    <w:rsid w:val="00C63D3C"/>
    <w:rsid w:val="00C64BF5"/>
    <w:rsid w:val="00C6628D"/>
    <w:rsid w:val="00C71E0B"/>
    <w:rsid w:val="00C74770"/>
    <w:rsid w:val="00C80F89"/>
    <w:rsid w:val="00C84998"/>
    <w:rsid w:val="00C84C75"/>
    <w:rsid w:val="00C87BA4"/>
    <w:rsid w:val="00C90E09"/>
    <w:rsid w:val="00C914A7"/>
    <w:rsid w:val="00C935B6"/>
    <w:rsid w:val="00CA0BD6"/>
    <w:rsid w:val="00CA14D1"/>
    <w:rsid w:val="00CA4BA0"/>
    <w:rsid w:val="00CB1230"/>
    <w:rsid w:val="00CB43CA"/>
    <w:rsid w:val="00CD185A"/>
    <w:rsid w:val="00CD1C86"/>
    <w:rsid w:val="00CD38C1"/>
    <w:rsid w:val="00CD62AA"/>
    <w:rsid w:val="00CE2F95"/>
    <w:rsid w:val="00CE4855"/>
    <w:rsid w:val="00CE65CC"/>
    <w:rsid w:val="00CF45BE"/>
    <w:rsid w:val="00CF7577"/>
    <w:rsid w:val="00D04D6A"/>
    <w:rsid w:val="00D103A0"/>
    <w:rsid w:val="00D10D27"/>
    <w:rsid w:val="00D13769"/>
    <w:rsid w:val="00D1470B"/>
    <w:rsid w:val="00D16949"/>
    <w:rsid w:val="00D16ED6"/>
    <w:rsid w:val="00D20126"/>
    <w:rsid w:val="00D20D36"/>
    <w:rsid w:val="00D23257"/>
    <w:rsid w:val="00D2432E"/>
    <w:rsid w:val="00D24F89"/>
    <w:rsid w:val="00D26B31"/>
    <w:rsid w:val="00D30CD6"/>
    <w:rsid w:val="00D31891"/>
    <w:rsid w:val="00D31B99"/>
    <w:rsid w:val="00D326C9"/>
    <w:rsid w:val="00D33CD1"/>
    <w:rsid w:val="00D34708"/>
    <w:rsid w:val="00D34A16"/>
    <w:rsid w:val="00D37660"/>
    <w:rsid w:val="00D42256"/>
    <w:rsid w:val="00D44312"/>
    <w:rsid w:val="00D447B5"/>
    <w:rsid w:val="00D46A7D"/>
    <w:rsid w:val="00D46C40"/>
    <w:rsid w:val="00D51935"/>
    <w:rsid w:val="00D51DDF"/>
    <w:rsid w:val="00D63B43"/>
    <w:rsid w:val="00D71EE9"/>
    <w:rsid w:val="00D72A35"/>
    <w:rsid w:val="00D73226"/>
    <w:rsid w:val="00D761EC"/>
    <w:rsid w:val="00D776E6"/>
    <w:rsid w:val="00D8185F"/>
    <w:rsid w:val="00D823FD"/>
    <w:rsid w:val="00D83E33"/>
    <w:rsid w:val="00D917A1"/>
    <w:rsid w:val="00D94DD7"/>
    <w:rsid w:val="00DA2139"/>
    <w:rsid w:val="00DA3808"/>
    <w:rsid w:val="00DA40A4"/>
    <w:rsid w:val="00DA690A"/>
    <w:rsid w:val="00DA73B6"/>
    <w:rsid w:val="00DA73DC"/>
    <w:rsid w:val="00DB08D2"/>
    <w:rsid w:val="00DB136F"/>
    <w:rsid w:val="00DB5A88"/>
    <w:rsid w:val="00DD01DA"/>
    <w:rsid w:val="00DD6984"/>
    <w:rsid w:val="00DE083D"/>
    <w:rsid w:val="00DE1D9B"/>
    <w:rsid w:val="00DE4072"/>
    <w:rsid w:val="00DE54F9"/>
    <w:rsid w:val="00DF016E"/>
    <w:rsid w:val="00DF37D0"/>
    <w:rsid w:val="00DF6610"/>
    <w:rsid w:val="00DF683E"/>
    <w:rsid w:val="00E02749"/>
    <w:rsid w:val="00E03F68"/>
    <w:rsid w:val="00E1196C"/>
    <w:rsid w:val="00E127AC"/>
    <w:rsid w:val="00E12EAC"/>
    <w:rsid w:val="00E14988"/>
    <w:rsid w:val="00E22339"/>
    <w:rsid w:val="00E231FC"/>
    <w:rsid w:val="00E323A4"/>
    <w:rsid w:val="00E443D8"/>
    <w:rsid w:val="00E50FE3"/>
    <w:rsid w:val="00E51F4C"/>
    <w:rsid w:val="00E54099"/>
    <w:rsid w:val="00E63BE2"/>
    <w:rsid w:val="00E65425"/>
    <w:rsid w:val="00E65C96"/>
    <w:rsid w:val="00E70BBF"/>
    <w:rsid w:val="00E73946"/>
    <w:rsid w:val="00E76C36"/>
    <w:rsid w:val="00E80D9F"/>
    <w:rsid w:val="00E84096"/>
    <w:rsid w:val="00E8432F"/>
    <w:rsid w:val="00E858EF"/>
    <w:rsid w:val="00E95AEA"/>
    <w:rsid w:val="00E976DD"/>
    <w:rsid w:val="00EA2912"/>
    <w:rsid w:val="00EA3D81"/>
    <w:rsid w:val="00EA461D"/>
    <w:rsid w:val="00EA6E1A"/>
    <w:rsid w:val="00EA7B76"/>
    <w:rsid w:val="00EB06DE"/>
    <w:rsid w:val="00EB1B0D"/>
    <w:rsid w:val="00EB7D45"/>
    <w:rsid w:val="00EC4D61"/>
    <w:rsid w:val="00EC672E"/>
    <w:rsid w:val="00ED1FB7"/>
    <w:rsid w:val="00EE0A7C"/>
    <w:rsid w:val="00EE241C"/>
    <w:rsid w:val="00EF3851"/>
    <w:rsid w:val="00EF3A29"/>
    <w:rsid w:val="00EF6849"/>
    <w:rsid w:val="00F0655D"/>
    <w:rsid w:val="00F07129"/>
    <w:rsid w:val="00F113EF"/>
    <w:rsid w:val="00F176A7"/>
    <w:rsid w:val="00F30365"/>
    <w:rsid w:val="00F30BF1"/>
    <w:rsid w:val="00F32220"/>
    <w:rsid w:val="00F32B2E"/>
    <w:rsid w:val="00F33941"/>
    <w:rsid w:val="00F371BB"/>
    <w:rsid w:val="00F40CE9"/>
    <w:rsid w:val="00F41E5E"/>
    <w:rsid w:val="00F423EF"/>
    <w:rsid w:val="00F43ED7"/>
    <w:rsid w:val="00F466B5"/>
    <w:rsid w:val="00F467E9"/>
    <w:rsid w:val="00F509B8"/>
    <w:rsid w:val="00F52268"/>
    <w:rsid w:val="00F54F12"/>
    <w:rsid w:val="00F553E6"/>
    <w:rsid w:val="00F57AD0"/>
    <w:rsid w:val="00F64D56"/>
    <w:rsid w:val="00F64F1A"/>
    <w:rsid w:val="00F658DF"/>
    <w:rsid w:val="00F6754F"/>
    <w:rsid w:val="00F71266"/>
    <w:rsid w:val="00F77B2D"/>
    <w:rsid w:val="00F86B69"/>
    <w:rsid w:val="00F87870"/>
    <w:rsid w:val="00F928F8"/>
    <w:rsid w:val="00FA10FA"/>
    <w:rsid w:val="00FA2195"/>
    <w:rsid w:val="00FA25E7"/>
    <w:rsid w:val="00FA37A5"/>
    <w:rsid w:val="00FA38BF"/>
    <w:rsid w:val="00FA4210"/>
    <w:rsid w:val="00FA6029"/>
    <w:rsid w:val="00FA7419"/>
    <w:rsid w:val="00FB16A2"/>
    <w:rsid w:val="00FB427E"/>
    <w:rsid w:val="00FC2ADB"/>
    <w:rsid w:val="00FC651D"/>
    <w:rsid w:val="00FD11E2"/>
    <w:rsid w:val="00FE6D32"/>
    <w:rsid w:val="00FF1018"/>
    <w:rsid w:val="00FF1AB2"/>
    <w:rsid w:val="00FF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7BF0"/>
  <w15:chartTrackingRefBased/>
  <w15:docId w15:val="{AE11E716-BC54-419A-B757-22DB5C0A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42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742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742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742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742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42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42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42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42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2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742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742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742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742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42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42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42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4295"/>
    <w:rPr>
      <w:rFonts w:eastAsiaTheme="majorEastAsia" w:cstheme="majorBidi"/>
      <w:color w:val="272727" w:themeColor="text1" w:themeTint="D8"/>
    </w:rPr>
  </w:style>
  <w:style w:type="paragraph" w:styleId="Title">
    <w:name w:val="Title"/>
    <w:basedOn w:val="Normal"/>
    <w:next w:val="Normal"/>
    <w:link w:val="TitleChar"/>
    <w:uiPriority w:val="10"/>
    <w:qFormat/>
    <w:rsid w:val="000742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2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42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42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4295"/>
    <w:pPr>
      <w:spacing w:before="160"/>
      <w:jc w:val="center"/>
    </w:pPr>
    <w:rPr>
      <w:i/>
      <w:iCs/>
      <w:color w:val="404040" w:themeColor="text1" w:themeTint="BF"/>
    </w:rPr>
  </w:style>
  <w:style w:type="character" w:customStyle="1" w:styleId="QuoteChar">
    <w:name w:val="Quote Char"/>
    <w:basedOn w:val="DefaultParagraphFont"/>
    <w:link w:val="Quote"/>
    <w:uiPriority w:val="29"/>
    <w:rsid w:val="00074295"/>
    <w:rPr>
      <w:i/>
      <w:iCs/>
      <w:color w:val="404040" w:themeColor="text1" w:themeTint="BF"/>
    </w:rPr>
  </w:style>
  <w:style w:type="paragraph" w:styleId="ListParagraph">
    <w:name w:val="List Paragraph"/>
    <w:basedOn w:val="Normal"/>
    <w:uiPriority w:val="34"/>
    <w:qFormat/>
    <w:rsid w:val="00074295"/>
    <w:pPr>
      <w:ind w:left="720"/>
      <w:contextualSpacing/>
    </w:pPr>
  </w:style>
  <w:style w:type="character" w:styleId="IntenseEmphasis">
    <w:name w:val="Intense Emphasis"/>
    <w:basedOn w:val="DefaultParagraphFont"/>
    <w:uiPriority w:val="21"/>
    <w:qFormat/>
    <w:rsid w:val="00074295"/>
    <w:rPr>
      <w:i/>
      <w:iCs/>
      <w:color w:val="0F4761" w:themeColor="accent1" w:themeShade="BF"/>
    </w:rPr>
  </w:style>
  <w:style w:type="paragraph" w:styleId="IntenseQuote">
    <w:name w:val="Intense Quote"/>
    <w:basedOn w:val="Normal"/>
    <w:next w:val="Normal"/>
    <w:link w:val="IntenseQuoteChar"/>
    <w:uiPriority w:val="30"/>
    <w:qFormat/>
    <w:rsid w:val="00074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4295"/>
    <w:rPr>
      <w:i/>
      <w:iCs/>
      <w:color w:val="0F4761" w:themeColor="accent1" w:themeShade="BF"/>
    </w:rPr>
  </w:style>
  <w:style w:type="character" w:styleId="IntenseReference">
    <w:name w:val="Intense Reference"/>
    <w:basedOn w:val="DefaultParagraphFont"/>
    <w:uiPriority w:val="32"/>
    <w:qFormat/>
    <w:rsid w:val="00074295"/>
    <w:rPr>
      <w:b/>
      <w:bCs/>
      <w:smallCaps/>
      <w:color w:val="0F4761" w:themeColor="accent1" w:themeShade="BF"/>
      <w:spacing w:val="5"/>
    </w:rPr>
  </w:style>
  <w:style w:type="character" w:styleId="Hyperlink">
    <w:name w:val="Hyperlink"/>
    <w:basedOn w:val="DefaultParagraphFont"/>
    <w:uiPriority w:val="99"/>
    <w:unhideWhenUsed/>
    <w:rsid w:val="00B511F2"/>
    <w:rPr>
      <w:color w:val="467886" w:themeColor="hyperlink"/>
      <w:u w:val="single"/>
    </w:rPr>
  </w:style>
  <w:style w:type="character" w:styleId="UnresolvedMention">
    <w:name w:val="Unresolved Mention"/>
    <w:basedOn w:val="DefaultParagraphFont"/>
    <w:uiPriority w:val="99"/>
    <w:semiHidden/>
    <w:unhideWhenUsed/>
    <w:rsid w:val="00B511F2"/>
    <w:rPr>
      <w:color w:val="605E5C"/>
      <w:shd w:val="clear" w:color="auto" w:fill="E1DFDD"/>
    </w:rPr>
  </w:style>
  <w:style w:type="paragraph" w:styleId="NormalWeb">
    <w:name w:val="Normal (Web)"/>
    <w:basedOn w:val="Normal"/>
    <w:uiPriority w:val="99"/>
    <w:unhideWhenUsed/>
    <w:rsid w:val="00D823FD"/>
    <w:rPr>
      <w:rFonts w:ascii="Times New Roman" w:hAnsi="Times New Roman" w:cs="Times New Roman"/>
      <w:sz w:val="24"/>
      <w:szCs w:val="24"/>
    </w:rPr>
  </w:style>
  <w:style w:type="paragraph" w:styleId="Header">
    <w:name w:val="header"/>
    <w:basedOn w:val="Normal"/>
    <w:link w:val="HeaderChar"/>
    <w:uiPriority w:val="99"/>
    <w:unhideWhenUsed/>
    <w:rsid w:val="00531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B2F"/>
  </w:style>
  <w:style w:type="paragraph" w:styleId="Footer">
    <w:name w:val="footer"/>
    <w:basedOn w:val="Normal"/>
    <w:link w:val="FooterChar"/>
    <w:uiPriority w:val="99"/>
    <w:unhideWhenUsed/>
    <w:rsid w:val="00531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B2F"/>
  </w:style>
  <w:style w:type="table" w:styleId="TableGrid">
    <w:name w:val="Table Grid"/>
    <w:basedOn w:val="TableNormal"/>
    <w:uiPriority w:val="39"/>
    <w:rsid w:val="006C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20101">
      <w:bodyDiv w:val="1"/>
      <w:marLeft w:val="0"/>
      <w:marRight w:val="0"/>
      <w:marTop w:val="0"/>
      <w:marBottom w:val="0"/>
      <w:divBdr>
        <w:top w:val="none" w:sz="0" w:space="0" w:color="auto"/>
        <w:left w:val="none" w:sz="0" w:space="0" w:color="auto"/>
        <w:bottom w:val="none" w:sz="0" w:space="0" w:color="auto"/>
        <w:right w:val="none" w:sz="0" w:space="0" w:color="auto"/>
      </w:divBdr>
    </w:div>
    <w:div w:id="57637361">
      <w:bodyDiv w:val="1"/>
      <w:marLeft w:val="0"/>
      <w:marRight w:val="0"/>
      <w:marTop w:val="0"/>
      <w:marBottom w:val="0"/>
      <w:divBdr>
        <w:top w:val="none" w:sz="0" w:space="0" w:color="auto"/>
        <w:left w:val="none" w:sz="0" w:space="0" w:color="auto"/>
        <w:bottom w:val="none" w:sz="0" w:space="0" w:color="auto"/>
        <w:right w:val="none" w:sz="0" w:space="0" w:color="auto"/>
      </w:divBdr>
    </w:div>
    <w:div w:id="63646296">
      <w:bodyDiv w:val="1"/>
      <w:marLeft w:val="0"/>
      <w:marRight w:val="0"/>
      <w:marTop w:val="0"/>
      <w:marBottom w:val="0"/>
      <w:divBdr>
        <w:top w:val="none" w:sz="0" w:space="0" w:color="auto"/>
        <w:left w:val="none" w:sz="0" w:space="0" w:color="auto"/>
        <w:bottom w:val="none" w:sz="0" w:space="0" w:color="auto"/>
        <w:right w:val="none" w:sz="0" w:space="0" w:color="auto"/>
      </w:divBdr>
    </w:div>
    <w:div w:id="120079671">
      <w:bodyDiv w:val="1"/>
      <w:marLeft w:val="0"/>
      <w:marRight w:val="0"/>
      <w:marTop w:val="0"/>
      <w:marBottom w:val="0"/>
      <w:divBdr>
        <w:top w:val="none" w:sz="0" w:space="0" w:color="auto"/>
        <w:left w:val="none" w:sz="0" w:space="0" w:color="auto"/>
        <w:bottom w:val="none" w:sz="0" w:space="0" w:color="auto"/>
        <w:right w:val="none" w:sz="0" w:space="0" w:color="auto"/>
      </w:divBdr>
    </w:div>
    <w:div w:id="130026804">
      <w:bodyDiv w:val="1"/>
      <w:marLeft w:val="0"/>
      <w:marRight w:val="0"/>
      <w:marTop w:val="0"/>
      <w:marBottom w:val="0"/>
      <w:divBdr>
        <w:top w:val="none" w:sz="0" w:space="0" w:color="auto"/>
        <w:left w:val="none" w:sz="0" w:space="0" w:color="auto"/>
        <w:bottom w:val="none" w:sz="0" w:space="0" w:color="auto"/>
        <w:right w:val="none" w:sz="0" w:space="0" w:color="auto"/>
      </w:divBdr>
    </w:div>
    <w:div w:id="390351844">
      <w:bodyDiv w:val="1"/>
      <w:marLeft w:val="0"/>
      <w:marRight w:val="0"/>
      <w:marTop w:val="0"/>
      <w:marBottom w:val="0"/>
      <w:divBdr>
        <w:top w:val="none" w:sz="0" w:space="0" w:color="auto"/>
        <w:left w:val="none" w:sz="0" w:space="0" w:color="auto"/>
        <w:bottom w:val="none" w:sz="0" w:space="0" w:color="auto"/>
        <w:right w:val="none" w:sz="0" w:space="0" w:color="auto"/>
      </w:divBdr>
    </w:div>
    <w:div w:id="410735879">
      <w:bodyDiv w:val="1"/>
      <w:marLeft w:val="0"/>
      <w:marRight w:val="0"/>
      <w:marTop w:val="0"/>
      <w:marBottom w:val="0"/>
      <w:divBdr>
        <w:top w:val="none" w:sz="0" w:space="0" w:color="auto"/>
        <w:left w:val="none" w:sz="0" w:space="0" w:color="auto"/>
        <w:bottom w:val="none" w:sz="0" w:space="0" w:color="auto"/>
        <w:right w:val="none" w:sz="0" w:space="0" w:color="auto"/>
      </w:divBdr>
    </w:div>
    <w:div w:id="416246141">
      <w:bodyDiv w:val="1"/>
      <w:marLeft w:val="0"/>
      <w:marRight w:val="0"/>
      <w:marTop w:val="0"/>
      <w:marBottom w:val="0"/>
      <w:divBdr>
        <w:top w:val="none" w:sz="0" w:space="0" w:color="auto"/>
        <w:left w:val="none" w:sz="0" w:space="0" w:color="auto"/>
        <w:bottom w:val="none" w:sz="0" w:space="0" w:color="auto"/>
        <w:right w:val="none" w:sz="0" w:space="0" w:color="auto"/>
      </w:divBdr>
    </w:div>
    <w:div w:id="799110516">
      <w:bodyDiv w:val="1"/>
      <w:marLeft w:val="0"/>
      <w:marRight w:val="0"/>
      <w:marTop w:val="0"/>
      <w:marBottom w:val="0"/>
      <w:divBdr>
        <w:top w:val="none" w:sz="0" w:space="0" w:color="auto"/>
        <w:left w:val="none" w:sz="0" w:space="0" w:color="auto"/>
        <w:bottom w:val="none" w:sz="0" w:space="0" w:color="auto"/>
        <w:right w:val="none" w:sz="0" w:space="0" w:color="auto"/>
      </w:divBdr>
    </w:div>
    <w:div w:id="863596896">
      <w:bodyDiv w:val="1"/>
      <w:marLeft w:val="0"/>
      <w:marRight w:val="0"/>
      <w:marTop w:val="0"/>
      <w:marBottom w:val="0"/>
      <w:divBdr>
        <w:top w:val="none" w:sz="0" w:space="0" w:color="auto"/>
        <w:left w:val="none" w:sz="0" w:space="0" w:color="auto"/>
        <w:bottom w:val="none" w:sz="0" w:space="0" w:color="auto"/>
        <w:right w:val="none" w:sz="0" w:space="0" w:color="auto"/>
      </w:divBdr>
    </w:div>
    <w:div w:id="870801284">
      <w:bodyDiv w:val="1"/>
      <w:marLeft w:val="0"/>
      <w:marRight w:val="0"/>
      <w:marTop w:val="0"/>
      <w:marBottom w:val="0"/>
      <w:divBdr>
        <w:top w:val="none" w:sz="0" w:space="0" w:color="auto"/>
        <w:left w:val="none" w:sz="0" w:space="0" w:color="auto"/>
        <w:bottom w:val="none" w:sz="0" w:space="0" w:color="auto"/>
        <w:right w:val="none" w:sz="0" w:space="0" w:color="auto"/>
      </w:divBdr>
    </w:div>
    <w:div w:id="1216552177">
      <w:bodyDiv w:val="1"/>
      <w:marLeft w:val="0"/>
      <w:marRight w:val="0"/>
      <w:marTop w:val="0"/>
      <w:marBottom w:val="0"/>
      <w:divBdr>
        <w:top w:val="none" w:sz="0" w:space="0" w:color="auto"/>
        <w:left w:val="none" w:sz="0" w:space="0" w:color="auto"/>
        <w:bottom w:val="none" w:sz="0" w:space="0" w:color="auto"/>
        <w:right w:val="none" w:sz="0" w:space="0" w:color="auto"/>
      </w:divBdr>
    </w:div>
    <w:div w:id="1366128808">
      <w:bodyDiv w:val="1"/>
      <w:marLeft w:val="0"/>
      <w:marRight w:val="0"/>
      <w:marTop w:val="0"/>
      <w:marBottom w:val="0"/>
      <w:divBdr>
        <w:top w:val="none" w:sz="0" w:space="0" w:color="auto"/>
        <w:left w:val="none" w:sz="0" w:space="0" w:color="auto"/>
        <w:bottom w:val="none" w:sz="0" w:space="0" w:color="auto"/>
        <w:right w:val="none" w:sz="0" w:space="0" w:color="auto"/>
      </w:divBdr>
    </w:div>
    <w:div w:id="1366448849">
      <w:bodyDiv w:val="1"/>
      <w:marLeft w:val="0"/>
      <w:marRight w:val="0"/>
      <w:marTop w:val="0"/>
      <w:marBottom w:val="0"/>
      <w:divBdr>
        <w:top w:val="none" w:sz="0" w:space="0" w:color="auto"/>
        <w:left w:val="none" w:sz="0" w:space="0" w:color="auto"/>
        <w:bottom w:val="none" w:sz="0" w:space="0" w:color="auto"/>
        <w:right w:val="none" w:sz="0" w:space="0" w:color="auto"/>
      </w:divBdr>
    </w:div>
    <w:div w:id="1409229156">
      <w:bodyDiv w:val="1"/>
      <w:marLeft w:val="0"/>
      <w:marRight w:val="0"/>
      <w:marTop w:val="0"/>
      <w:marBottom w:val="0"/>
      <w:divBdr>
        <w:top w:val="none" w:sz="0" w:space="0" w:color="auto"/>
        <w:left w:val="none" w:sz="0" w:space="0" w:color="auto"/>
        <w:bottom w:val="none" w:sz="0" w:space="0" w:color="auto"/>
        <w:right w:val="none" w:sz="0" w:space="0" w:color="auto"/>
      </w:divBdr>
    </w:div>
    <w:div w:id="1529836231">
      <w:bodyDiv w:val="1"/>
      <w:marLeft w:val="0"/>
      <w:marRight w:val="0"/>
      <w:marTop w:val="0"/>
      <w:marBottom w:val="0"/>
      <w:divBdr>
        <w:top w:val="none" w:sz="0" w:space="0" w:color="auto"/>
        <w:left w:val="none" w:sz="0" w:space="0" w:color="auto"/>
        <w:bottom w:val="none" w:sz="0" w:space="0" w:color="auto"/>
        <w:right w:val="none" w:sz="0" w:space="0" w:color="auto"/>
      </w:divBdr>
    </w:div>
    <w:div w:id="1542866931">
      <w:bodyDiv w:val="1"/>
      <w:marLeft w:val="0"/>
      <w:marRight w:val="0"/>
      <w:marTop w:val="0"/>
      <w:marBottom w:val="0"/>
      <w:divBdr>
        <w:top w:val="none" w:sz="0" w:space="0" w:color="auto"/>
        <w:left w:val="none" w:sz="0" w:space="0" w:color="auto"/>
        <w:bottom w:val="none" w:sz="0" w:space="0" w:color="auto"/>
        <w:right w:val="none" w:sz="0" w:space="0" w:color="auto"/>
      </w:divBdr>
    </w:div>
    <w:div w:id="1855344485">
      <w:bodyDiv w:val="1"/>
      <w:marLeft w:val="0"/>
      <w:marRight w:val="0"/>
      <w:marTop w:val="0"/>
      <w:marBottom w:val="0"/>
      <w:divBdr>
        <w:top w:val="none" w:sz="0" w:space="0" w:color="auto"/>
        <w:left w:val="none" w:sz="0" w:space="0" w:color="auto"/>
        <w:bottom w:val="none" w:sz="0" w:space="0" w:color="auto"/>
        <w:right w:val="none" w:sz="0" w:space="0" w:color="auto"/>
      </w:divBdr>
    </w:div>
    <w:div w:id="1900818966">
      <w:bodyDiv w:val="1"/>
      <w:marLeft w:val="0"/>
      <w:marRight w:val="0"/>
      <w:marTop w:val="0"/>
      <w:marBottom w:val="0"/>
      <w:divBdr>
        <w:top w:val="none" w:sz="0" w:space="0" w:color="auto"/>
        <w:left w:val="none" w:sz="0" w:space="0" w:color="auto"/>
        <w:bottom w:val="none" w:sz="0" w:space="0" w:color="auto"/>
        <w:right w:val="none" w:sz="0" w:space="0" w:color="auto"/>
      </w:divBdr>
    </w:div>
    <w:div w:id="1990089609">
      <w:bodyDiv w:val="1"/>
      <w:marLeft w:val="0"/>
      <w:marRight w:val="0"/>
      <w:marTop w:val="0"/>
      <w:marBottom w:val="0"/>
      <w:divBdr>
        <w:top w:val="none" w:sz="0" w:space="0" w:color="auto"/>
        <w:left w:val="none" w:sz="0" w:space="0" w:color="auto"/>
        <w:bottom w:val="none" w:sz="0" w:space="0" w:color="auto"/>
        <w:right w:val="none" w:sz="0" w:space="0" w:color="auto"/>
      </w:divBdr>
    </w:div>
    <w:div w:id="201838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5</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Warner</dc:creator>
  <cp:keywords/>
  <dc:description/>
  <cp:lastModifiedBy>Daniel Warner</cp:lastModifiedBy>
  <cp:revision>115</cp:revision>
  <cp:lastPrinted>2024-08-11T01:47:00Z</cp:lastPrinted>
  <dcterms:created xsi:type="dcterms:W3CDTF">2026-01-27T16:02:00Z</dcterms:created>
  <dcterms:modified xsi:type="dcterms:W3CDTF">2026-01-27T21:03:00Z</dcterms:modified>
</cp:coreProperties>
</file>